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r w:rsidRPr="004D37F1">
        <w:rPr>
          <w:rFonts w:ascii="Gill Sans MT" w:hAnsi="Gill Sans MT" w:cs="Arial"/>
          <w:b/>
          <w:bCs/>
          <w:snapToGrid/>
          <w:color w:val="7030A0"/>
          <w:sz w:val="26"/>
          <w:szCs w:val="26"/>
          <w:lang w:bidi="ar-SA"/>
        </w:rPr>
        <w:t>National Society Statutory Inspection of Anglican and Methodist Schools Report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7"/>
      </w:tblGrid>
      <w:tr w:rsidR="00406A4E" w:rsidRPr="004D37F1" w:rsidTr="002123C7">
        <w:tc>
          <w:tcPr>
            <w:tcW w:w="9497" w:type="dxa"/>
          </w:tcPr>
          <w:p w:rsidR="002123C7" w:rsidRPr="004D37F1" w:rsidRDefault="00C61D71"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snapToGrid/>
                <w:lang w:bidi="ar-SA"/>
              </w:rPr>
              <w:t>Hilperton</w:t>
            </w:r>
            <w:r w:rsidR="00417AE8">
              <w:rPr>
                <w:rFonts w:ascii="Gill Sans MT" w:hAnsi="Gill Sans MT" w:cs="Arial"/>
                <w:b/>
                <w:snapToGrid/>
                <w:lang w:bidi="ar-SA"/>
              </w:rPr>
              <w:t xml:space="preserve"> Church of England </w:t>
            </w:r>
            <w:r>
              <w:rPr>
                <w:rFonts w:ascii="Gill Sans MT" w:hAnsi="Gill Sans MT" w:cs="Arial"/>
                <w:b/>
                <w:snapToGrid/>
                <w:lang w:bidi="ar-SA"/>
              </w:rPr>
              <w:t>Voluntary Controlled</w:t>
            </w:r>
            <w:r w:rsidR="00E927E4">
              <w:rPr>
                <w:rFonts w:ascii="Gill Sans MT" w:hAnsi="Gill Sans MT" w:cs="Arial"/>
                <w:b/>
                <w:snapToGrid/>
                <w:lang w:bidi="ar-SA"/>
              </w:rPr>
              <w:t xml:space="preserve"> </w:t>
            </w:r>
            <w:r w:rsidR="00417AE8">
              <w:rPr>
                <w:rFonts w:ascii="Gill Sans MT" w:hAnsi="Gill Sans MT" w:cs="Arial"/>
                <w:b/>
                <w:snapToGrid/>
                <w:lang w:bidi="ar-SA"/>
              </w:rPr>
              <w:t>Primary School</w:t>
            </w:r>
          </w:p>
          <w:p w:rsidR="002123C7" w:rsidRDefault="00C61D71"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Newleaze</w:t>
            </w:r>
          </w:p>
          <w:p w:rsidR="00C61D71" w:rsidRDefault="00C61D71"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Trowbridge</w:t>
            </w:r>
          </w:p>
          <w:p w:rsidR="00674AF7" w:rsidRDefault="00C61D71" w:rsidP="00674AF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Wiltshire</w:t>
            </w:r>
            <w:r w:rsidR="0099058F">
              <w:rPr>
                <w:rFonts w:ascii="Gill Sans MT" w:hAnsi="Gill Sans MT" w:cs="Arial"/>
                <w:bCs/>
                <w:snapToGrid/>
                <w:lang w:bidi="ar-SA"/>
              </w:rPr>
              <w:t xml:space="preserve"> </w:t>
            </w:r>
            <w:r>
              <w:rPr>
                <w:rFonts w:ascii="Gill Sans MT" w:hAnsi="Gill Sans MT" w:cs="Arial"/>
                <w:bCs/>
                <w:snapToGrid/>
                <w:lang w:bidi="ar-SA"/>
              </w:rPr>
              <w:t xml:space="preserve">BA14 </w:t>
            </w:r>
            <w:r w:rsidR="003660C1">
              <w:rPr>
                <w:rFonts w:ascii="Gill Sans MT" w:hAnsi="Gill Sans MT" w:cs="Arial"/>
                <w:bCs/>
                <w:snapToGrid/>
                <w:lang w:bidi="ar-SA"/>
              </w:rPr>
              <w:t>7SB</w:t>
            </w:r>
          </w:p>
          <w:p w:rsidR="003D056A" w:rsidRDefault="003D056A" w:rsidP="00674AF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p>
          <w:p w:rsidR="00AB66CA" w:rsidRDefault="006F6BD2" w:rsidP="00674AF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
                <w:bCs/>
                <w:snapToGrid/>
                <w:lang w:bidi="ar-SA"/>
              </w:rPr>
            </w:pPr>
            <w:r>
              <w:rPr>
                <w:rFonts w:ascii="Gill Sans MT" w:hAnsi="Gill Sans MT" w:cs="Arial"/>
                <w:b/>
                <w:bCs/>
                <w:snapToGrid/>
                <w:lang w:bidi="ar-SA"/>
              </w:rPr>
              <w:t>Previous inspection</w:t>
            </w:r>
            <w:r w:rsidR="00AB66CA">
              <w:rPr>
                <w:rFonts w:ascii="Gill Sans MT" w:hAnsi="Gill Sans MT" w:cs="Arial"/>
                <w:b/>
                <w:bCs/>
                <w:snapToGrid/>
                <w:lang w:bidi="ar-SA"/>
              </w:rPr>
              <w:t xml:space="preserve"> grade:</w:t>
            </w:r>
            <w:r w:rsidR="003660C1">
              <w:rPr>
                <w:rFonts w:ascii="Gill Sans MT" w:hAnsi="Gill Sans MT" w:cs="Arial"/>
                <w:b/>
                <w:bCs/>
                <w:snapToGrid/>
                <w:lang w:bidi="ar-SA"/>
              </w:rPr>
              <w:t xml:space="preserve"> Outstanding</w:t>
            </w:r>
          </w:p>
          <w:p w:rsidR="00180307" w:rsidRPr="00AB66CA" w:rsidRDefault="003D056A" w:rsidP="00AB66C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bCs/>
                <w:snapToGrid/>
                <w:lang w:bidi="ar-SA"/>
              </w:rPr>
              <w:t>Current SIAMS</w:t>
            </w:r>
            <w:r w:rsidR="00147F71">
              <w:rPr>
                <w:rFonts w:ascii="Gill Sans MT" w:hAnsi="Gill Sans MT" w:cs="Arial"/>
                <w:b/>
                <w:bCs/>
                <w:snapToGrid/>
                <w:lang w:bidi="ar-SA"/>
              </w:rPr>
              <w:t xml:space="preserve"> grade: </w:t>
            </w:r>
            <w:r w:rsidR="003660C1">
              <w:rPr>
                <w:rFonts w:ascii="Gill Sans MT" w:hAnsi="Gill Sans MT" w:cs="Arial"/>
                <w:b/>
                <w:bCs/>
                <w:snapToGrid/>
                <w:lang w:bidi="ar-SA"/>
              </w:rPr>
              <w:t>Good</w:t>
            </w:r>
          </w:p>
          <w:p w:rsidR="002123C7" w:rsidRPr="004D37F1" w:rsidRDefault="00DB7979"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Pr>
                <w:rFonts w:ascii="Gill Sans MT" w:hAnsi="Gill Sans MT" w:cs="Arial"/>
                <w:b/>
                <w:bCs/>
                <w:snapToGrid/>
                <w:lang w:bidi="ar-SA"/>
              </w:rPr>
              <w:t>Diocese: Salisbury</w:t>
            </w:r>
          </w:p>
          <w:p w:rsidR="002123C7" w:rsidRPr="004B1D20"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EF008E"/>
                <w:lang w:bidi="ar-SA"/>
              </w:rPr>
            </w:pPr>
            <w:r w:rsidRPr="004D37F1">
              <w:rPr>
                <w:rFonts w:ascii="Gill Sans MT" w:hAnsi="Gill Sans MT" w:cs="Arial"/>
                <w:snapToGrid/>
                <w:lang w:bidi="ar-SA"/>
              </w:rPr>
              <w:t xml:space="preserve">Local </w:t>
            </w:r>
            <w:proofErr w:type="spellStart"/>
            <w:r w:rsidRPr="004D37F1">
              <w:rPr>
                <w:rFonts w:ascii="Gill Sans MT" w:hAnsi="Gill Sans MT" w:cs="Arial"/>
                <w:snapToGrid/>
                <w:lang w:bidi="ar-SA"/>
              </w:rPr>
              <w:t>authority:</w:t>
            </w:r>
            <w:r w:rsidR="006758B3">
              <w:rPr>
                <w:rFonts w:ascii="Gill Sans MT" w:hAnsi="Gill Sans MT" w:cs="Arial"/>
                <w:snapToGrid/>
                <w:lang w:bidi="ar-SA"/>
              </w:rPr>
              <w:t>Wiltshire</w:t>
            </w:r>
            <w:proofErr w:type="spellEnd"/>
          </w:p>
          <w:p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D37F1">
              <w:rPr>
                <w:rFonts w:ascii="Gill Sans MT" w:hAnsi="Gill Sans MT" w:cs="Arial"/>
                <w:snapToGrid/>
                <w:lang w:bidi="ar-SA"/>
              </w:rPr>
              <w:t xml:space="preserve">Dates of inspection: </w:t>
            </w:r>
            <w:r w:rsidR="003660C1">
              <w:rPr>
                <w:rFonts w:ascii="Gill Sans MT" w:hAnsi="Gill Sans MT" w:cs="Arial"/>
                <w:snapToGrid/>
                <w:lang w:bidi="ar-SA"/>
              </w:rPr>
              <w:t>17</w:t>
            </w:r>
            <w:r w:rsidR="003D056A">
              <w:rPr>
                <w:rFonts w:ascii="Gill Sans MT" w:hAnsi="Gill Sans MT" w:cs="Arial"/>
                <w:snapToGrid/>
                <w:lang w:bidi="ar-SA"/>
              </w:rPr>
              <w:t xml:space="preserve"> June</w:t>
            </w:r>
            <w:r w:rsidR="00417AE8">
              <w:rPr>
                <w:rFonts w:ascii="Gill Sans MT" w:hAnsi="Gill Sans MT" w:cs="Arial"/>
                <w:snapToGrid/>
                <w:lang w:bidi="ar-SA"/>
              </w:rPr>
              <w:t xml:space="preserve"> 2016</w:t>
            </w:r>
          </w:p>
          <w:p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D37F1">
              <w:rPr>
                <w:rFonts w:ascii="Gill Sans MT" w:hAnsi="Gill Sans MT" w:cs="Arial"/>
                <w:snapToGrid/>
                <w:lang w:bidi="ar-SA"/>
              </w:rPr>
              <w:t xml:space="preserve">Date of last inspection: </w:t>
            </w:r>
            <w:r w:rsidR="003660C1">
              <w:rPr>
                <w:rFonts w:ascii="Gill Sans MT" w:hAnsi="Gill Sans MT" w:cs="Arial"/>
                <w:snapToGrid/>
                <w:lang w:bidi="ar-SA"/>
              </w:rPr>
              <w:t>29 November2010</w:t>
            </w:r>
          </w:p>
          <w:p w:rsidR="002123C7" w:rsidRPr="004B1D20"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EF008E"/>
                <w:lang w:bidi="ar-SA"/>
              </w:rPr>
            </w:pPr>
            <w:r w:rsidRPr="004D37F1">
              <w:rPr>
                <w:rFonts w:ascii="Gill Sans MT" w:hAnsi="Gill Sans MT" w:cs="Arial"/>
                <w:snapToGrid/>
                <w:lang w:bidi="ar-SA"/>
              </w:rPr>
              <w:t xml:space="preserve">School’s unique reference number: </w:t>
            </w:r>
            <w:r w:rsidR="00C22883">
              <w:rPr>
                <w:rFonts w:ascii="Gill Sans MT" w:hAnsi="Gill Sans MT" w:cs="Arial"/>
                <w:snapToGrid/>
                <w:lang w:bidi="ar-SA"/>
              </w:rPr>
              <w:t>1</w:t>
            </w:r>
            <w:r w:rsidR="003660C1">
              <w:rPr>
                <w:rFonts w:ascii="Gill Sans MT" w:hAnsi="Gill Sans MT" w:cs="Arial"/>
                <w:snapToGrid/>
                <w:lang w:bidi="ar-SA"/>
              </w:rPr>
              <w:t>26328</w:t>
            </w:r>
          </w:p>
          <w:p w:rsidR="00147F71" w:rsidRPr="00BE22F3" w:rsidRDefault="00417AE8"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Pr>
                <w:rFonts w:ascii="Gill Sans MT" w:hAnsi="Gill Sans MT" w:cs="Arial"/>
                <w:snapToGrid/>
                <w:lang w:bidi="ar-SA"/>
              </w:rPr>
              <w:t>Headteacher</w:t>
            </w:r>
            <w:r w:rsidR="003660C1">
              <w:rPr>
                <w:rFonts w:ascii="Gill Sans MT" w:hAnsi="Gill Sans MT" w:cs="Arial"/>
                <w:snapToGrid/>
                <w:lang w:bidi="ar-SA"/>
              </w:rPr>
              <w:t>: Vicki Cann</w:t>
            </w:r>
          </w:p>
          <w:p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snapToGrid/>
                <w:lang w:bidi="ar-SA"/>
              </w:rPr>
            </w:pPr>
            <w:r w:rsidRPr="004D37F1">
              <w:rPr>
                <w:rFonts w:ascii="Gill Sans MT" w:hAnsi="Gill Sans MT" w:cs="Arial"/>
                <w:snapToGrid/>
                <w:lang w:bidi="ar-SA"/>
              </w:rPr>
              <w:t xml:space="preserve">Inspector’s name and number: </w:t>
            </w:r>
            <w:r w:rsidR="00AE3524">
              <w:rPr>
                <w:rFonts w:ascii="Gill Sans MT" w:hAnsi="Gill Sans MT" w:cs="Arial"/>
                <w:snapToGrid/>
                <w:lang w:bidi="ar-SA"/>
              </w:rPr>
              <w:t>Andrew Rickett 201</w:t>
            </w:r>
          </w:p>
        </w:tc>
      </w:tr>
      <w:tr w:rsidR="00406A4E" w:rsidRPr="004D37F1" w:rsidTr="002123C7">
        <w:tc>
          <w:tcPr>
            <w:tcW w:w="9497" w:type="dxa"/>
          </w:tcPr>
          <w:p w:rsidR="00E927E4" w:rsidRPr="0013313E" w:rsidRDefault="00E927E4" w:rsidP="00E927E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13313E">
              <w:rPr>
                <w:rFonts w:ascii="Gill Sans MT" w:hAnsi="Gill Sans MT" w:cs="Arial"/>
                <w:b/>
                <w:bCs/>
                <w:snapToGrid/>
                <w:lang w:bidi="ar-SA"/>
              </w:rPr>
              <w:t>School context</w:t>
            </w:r>
          </w:p>
          <w:p w:rsidR="006D5158" w:rsidRPr="00917907" w:rsidRDefault="003660C1" w:rsidP="00E927E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eastAsia="en-GB" w:bidi="ar-SA"/>
              </w:rPr>
            </w:pPr>
            <w:r>
              <w:rPr>
                <w:rFonts w:ascii="Gill Sans MT" w:hAnsi="Gill Sans MT" w:cs="Arial"/>
                <w:snapToGrid/>
                <w:lang w:eastAsia="en-GB" w:bidi="ar-SA"/>
              </w:rPr>
              <w:t xml:space="preserve">Hilperton </w:t>
            </w:r>
            <w:r w:rsidR="003D056A" w:rsidRPr="003D056A">
              <w:rPr>
                <w:rFonts w:ascii="Gill Sans MT" w:hAnsi="Gill Sans MT" w:cs="Arial"/>
                <w:snapToGrid/>
                <w:lang w:eastAsia="en-GB" w:bidi="ar-SA"/>
              </w:rPr>
              <w:t>is smaller than the average si</w:t>
            </w:r>
            <w:r w:rsidR="00F261AF">
              <w:rPr>
                <w:rFonts w:ascii="Gill Sans MT" w:hAnsi="Gill Sans MT" w:cs="Arial"/>
                <w:snapToGrid/>
                <w:lang w:eastAsia="en-GB" w:bidi="ar-SA"/>
              </w:rPr>
              <w:t>ze</w:t>
            </w:r>
            <w:r>
              <w:rPr>
                <w:rFonts w:ascii="Gill Sans MT" w:hAnsi="Gill Sans MT" w:cs="Arial"/>
                <w:snapToGrid/>
                <w:lang w:eastAsia="en-GB" w:bidi="ar-SA"/>
              </w:rPr>
              <w:t xml:space="preserve"> primary school with 168</w:t>
            </w:r>
            <w:r w:rsidR="003D056A" w:rsidRPr="003D056A">
              <w:rPr>
                <w:rFonts w:ascii="Gill Sans MT" w:hAnsi="Gill Sans MT" w:cs="Arial"/>
                <w:snapToGrid/>
                <w:lang w:eastAsia="en-GB" w:bidi="ar-SA"/>
              </w:rPr>
              <w:t xml:space="preserve"> children on r</w:t>
            </w:r>
            <w:r>
              <w:rPr>
                <w:rFonts w:ascii="Gill Sans MT" w:hAnsi="Gill Sans MT" w:cs="Arial"/>
                <w:snapToGrid/>
                <w:lang w:eastAsia="en-GB" w:bidi="ar-SA"/>
              </w:rPr>
              <w:t>oll. They are arranged into six</w:t>
            </w:r>
            <w:r w:rsidR="003D056A" w:rsidRPr="003D056A">
              <w:rPr>
                <w:rFonts w:ascii="Gill Sans MT" w:hAnsi="Gill Sans MT" w:cs="Arial"/>
                <w:snapToGrid/>
                <w:lang w:eastAsia="en-GB" w:bidi="ar-SA"/>
              </w:rPr>
              <w:t xml:space="preserve"> class grou</w:t>
            </w:r>
            <w:r>
              <w:rPr>
                <w:rFonts w:ascii="Gill Sans MT" w:hAnsi="Gill Sans MT" w:cs="Arial"/>
                <w:snapToGrid/>
                <w:lang w:eastAsia="en-GB" w:bidi="ar-SA"/>
              </w:rPr>
              <w:t>ps.</w:t>
            </w:r>
            <w:r w:rsidR="003D056A" w:rsidRPr="003D056A">
              <w:rPr>
                <w:rFonts w:ascii="Gill Sans MT" w:hAnsi="Gill Sans MT" w:cs="Arial"/>
                <w:snapToGrid/>
                <w:lang w:eastAsia="en-GB" w:bidi="ar-SA"/>
              </w:rPr>
              <w:t xml:space="preserve"> The large majority of children are of a white British heritage. The number of children with learning nee</w:t>
            </w:r>
            <w:r>
              <w:rPr>
                <w:rFonts w:ascii="Gill Sans MT" w:hAnsi="Gill Sans MT" w:cs="Arial"/>
                <w:snapToGrid/>
                <w:lang w:eastAsia="en-GB" w:bidi="ar-SA"/>
              </w:rPr>
              <w:t xml:space="preserve">ds and/or disabilities is in line with </w:t>
            </w:r>
            <w:r w:rsidR="003D056A" w:rsidRPr="003D056A">
              <w:rPr>
                <w:rFonts w:ascii="Gill Sans MT" w:hAnsi="Gill Sans MT" w:cs="Arial"/>
                <w:snapToGrid/>
                <w:lang w:eastAsia="en-GB" w:bidi="ar-SA"/>
              </w:rPr>
              <w:t xml:space="preserve">the national average as is the number entitled to receive pupil premium. Overall attendance is in line with the national average. </w:t>
            </w:r>
            <w:r w:rsidR="00526DDD">
              <w:rPr>
                <w:rFonts w:ascii="Gill Sans MT" w:hAnsi="Gill Sans MT" w:cs="Arial"/>
                <w:snapToGrid/>
                <w:lang w:eastAsia="en-GB" w:bidi="ar-SA"/>
              </w:rPr>
              <w:t xml:space="preserve">The school is an active </w:t>
            </w:r>
            <w:r>
              <w:rPr>
                <w:rFonts w:ascii="Gill Sans MT" w:hAnsi="Gill Sans MT" w:cs="Arial"/>
                <w:snapToGrid/>
                <w:lang w:eastAsia="en-GB" w:bidi="ar-SA"/>
              </w:rPr>
              <w:t xml:space="preserve">member of a cluster of </w:t>
            </w:r>
            <w:r w:rsidR="00526DDD">
              <w:rPr>
                <w:rFonts w:ascii="Gill Sans MT" w:hAnsi="Gill Sans MT" w:cs="Arial"/>
                <w:snapToGrid/>
                <w:lang w:eastAsia="en-GB" w:bidi="ar-SA"/>
              </w:rPr>
              <w:t xml:space="preserve">21 </w:t>
            </w:r>
            <w:r>
              <w:rPr>
                <w:rFonts w:ascii="Gill Sans MT" w:hAnsi="Gill Sans MT" w:cs="Arial"/>
                <w:snapToGrid/>
                <w:lang w:eastAsia="en-GB" w:bidi="ar-SA"/>
              </w:rPr>
              <w:t xml:space="preserve">local schools who work together providing </w:t>
            </w:r>
            <w:r w:rsidR="00775AA2">
              <w:rPr>
                <w:rFonts w:ascii="Gill Sans MT" w:hAnsi="Gill Sans MT" w:cs="Arial"/>
                <w:snapToGrid/>
                <w:lang w:eastAsia="en-GB" w:bidi="ar-SA"/>
              </w:rPr>
              <w:t xml:space="preserve">mutual </w:t>
            </w:r>
            <w:r>
              <w:rPr>
                <w:rFonts w:ascii="Gill Sans MT" w:hAnsi="Gill Sans MT" w:cs="Arial"/>
                <w:snapToGrid/>
                <w:lang w:eastAsia="en-GB" w:bidi="ar-SA"/>
              </w:rPr>
              <w:t>support and training.</w:t>
            </w:r>
          </w:p>
        </w:tc>
      </w:tr>
      <w:tr w:rsidR="00406A4E" w:rsidRPr="004D37F1" w:rsidTr="00AE7238">
        <w:trPr>
          <w:trHeight w:val="1186"/>
        </w:trPr>
        <w:tc>
          <w:tcPr>
            <w:tcW w:w="9497" w:type="dxa"/>
          </w:tcPr>
          <w:p w:rsidR="00B506EB" w:rsidRDefault="002123C7" w:rsidP="00B506E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4D37F1">
              <w:rPr>
                <w:rFonts w:ascii="Gill Sans MT" w:hAnsi="Gill Sans MT" w:cs="Arial"/>
                <w:b/>
                <w:snapToGrid/>
                <w:lang w:bidi="ar-SA"/>
              </w:rPr>
              <w:t>The disti</w:t>
            </w:r>
            <w:r w:rsidR="00417AE8">
              <w:rPr>
                <w:rFonts w:ascii="Gill Sans MT" w:hAnsi="Gill Sans MT" w:cs="Arial"/>
                <w:b/>
                <w:snapToGrid/>
                <w:lang w:bidi="ar-SA"/>
              </w:rPr>
              <w:t>nctiveness and effect</w:t>
            </w:r>
            <w:r w:rsidR="003660C1">
              <w:rPr>
                <w:rFonts w:ascii="Gill Sans MT" w:hAnsi="Gill Sans MT" w:cs="Arial"/>
                <w:b/>
                <w:snapToGrid/>
                <w:lang w:bidi="ar-SA"/>
              </w:rPr>
              <w:t>ive</w:t>
            </w:r>
            <w:r w:rsidR="00BA4337">
              <w:rPr>
                <w:rFonts w:ascii="Gill Sans MT" w:hAnsi="Gill Sans MT" w:cs="Arial"/>
                <w:b/>
                <w:snapToGrid/>
                <w:lang w:bidi="ar-SA"/>
              </w:rPr>
              <w:t>ness of</w:t>
            </w:r>
            <w:r w:rsidR="003660C1">
              <w:rPr>
                <w:rFonts w:ascii="Gill Sans MT" w:hAnsi="Gill Sans MT" w:cs="Arial"/>
                <w:b/>
                <w:snapToGrid/>
                <w:lang w:bidi="ar-SA"/>
              </w:rPr>
              <w:t xml:space="preserve"> Hilperton</w:t>
            </w:r>
            <w:r w:rsidR="00935242">
              <w:rPr>
                <w:rFonts w:ascii="Gill Sans MT" w:hAnsi="Gill Sans MT" w:cs="Arial"/>
                <w:b/>
                <w:snapToGrid/>
                <w:lang w:bidi="ar-SA"/>
              </w:rPr>
              <w:t xml:space="preserve"> </w:t>
            </w:r>
            <w:r w:rsidRPr="004D37F1">
              <w:rPr>
                <w:rFonts w:ascii="Gill Sans MT" w:hAnsi="Gill Sans MT" w:cs="Arial"/>
                <w:b/>
                <w:snapToGrid/>
                <w:lang w:bidi="ar-SA"/>
              </w:rPr>
              <w:t>as a Church of Engl</w:t>
            </w:r>
            <w:r w:rsidR="00841D23">
              <w:rPr>
                <w:rFonts w:ascii="Gill Sans MT" w:hAnsi="Gill Sans MT" w:cs="Arial"/>
                <w:b/>
                <w:snapToGrid/>
                <w:lang w:bidi="ar-SA"/>
              </w:rPr>
              <w:t>and school are</w:t>
            </w:r>
            <w:r w:rsidR="003660C1">
              <w:rPr>
                <w:rFonts w:ascii="Gill Sans MT" w:hAnsi="Gill Sans MT" w:cs="Arial"/>
                <w:b/>
                <w:snapToGrid/>
                <w:lang w:bidi="ar-SA"/>
              </w:rPr>
              <w:t xml:space="preserve"> good</w:t>
            </w:r>
          </w:p>
          <w:p w:rsidR="003F1C27" w:rsidRDefault="00BA4337" w:rsidP="003D056A">
            <w:pPr>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lang w:bidi="ar-SA"/>
              </w:rPr>
            </w:pPr>
            <w:r>
              <w:rPr>
                <w:rFonts w:ascii="Gill Sans MT" w:hAnsi="Gill Sans MT"/>
                <w:lang w:bidi="ar-SA"/>
              </w:rPr>
              <w:t>Distinctively</w:t>
            </w:r>
            <w:r w:rsidR="00BB06AD">
              <w:rPr>
                <w:rFonts w:ascii="Gill Sans MT" w:hAnsi="Gill Sans MT"/>
                <w:lang w:bidi="ar-SA"/>
              </w:rPr>
              <w:t xml:space="preserve"> Christian values </w:t>
            </w:r>
            <w:r>
              <w:rPr>
                <w:rFonts w:ascii="Gill Sans MT" w:hAnsi="Gill Sans MT"/>
                <w:lang w:bidi="ar-SA"/>
              </w:rPr>
              <w:t>are embedded in the life of the school and make a contribution to the children’s understanding of relationships and their attitudes towards learning.</w:t>
            </w:r>
          </w:p>
          <w:p w:rsidR="00BA4337" w:rsidRDefault="00BA4337" w:rsidP="003D056A">
            <w:pPr>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lang w:bidi="ar-SA"/>
              </w:rPr>
            </w:pPr>
            <w:r>
              <w:rPr>
                <w:rFonts w:ascii="Gill Sans MT" w:hAnsi="Gill Sans MT"/>
                <w:lang w:bidi="ar-SA"/>
              </w:rPr>
              <w:t>Acts of worship make a considerable impact on the life of the school and the children’s appreciation that Bible stories underpin the core values.</w:t>
            </w:r>
          </w:p>
          <w:p w:rsidR="00BA4337" w:rsidRPr="0003031B" w:rsidRDefault="00BA4337" w:rsidP="003D056A">
            <w:pPr>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lang w:bidi="ar-SA"/>
              </w:rPr>
            </w:pPr>
            <w:r>
              <w:rPr>
                <w:rFonts w:ascii="Gill Sans MT" w:hAnsi="Gill Sans MT"/>
                <w:lang w:bidi="ar-SA"/>
              </w:rPr>
              <w:t xml:space="preserve">The headteacher, together with </w:t>
            </w:r>
            <w:r w:rsidR="00C95B5A">
              <w:rPr>
                <w:rFonts w:ascii="Gill Sans MT" w:hAnsi="Gill Sans MT"/>
                <w:lang w:bidi="ar-SA"/>
              </w:rPr>
              <w:t xml:space="preserve">other </w:t>
            </w:r>
            <w:r>
              <w:rPr>
                <w:rFonts w:ascii="Gill Sans MT" w:hAnsi="Gill Sans MT"/>
                <w:lang w:bidi="ar-SA"/>
              </w:rPr>
              <w:t>school leaders, has ensured that the school</w:t>
            </w:r>
            <w:r w:rsidR="00C95B5A">
              <w:rPr>
                <w:rFonts w:ascii="Gill Sans MT" w:hAnsi="Gill Sans MT"/>
                <w:lang w:bidi="ar-SA"/>
              </w:rPr>
              <w:t xml:space="preserve"> has developed a clearer understanding of</w:t>
            </w:r>
            <w:r>
              <w:rPr>
                <w:rFonts w:ascii="Gill Sans MT" w:hAnsi="Gill Sans MT"/>
                <w:lang w:bidi="ar-SA"/>
              </w:rPr>
              <w:t xml:space="preserve"> its Christian ethos since the previous inspection.</w:t>
            </w:r>
          </w:p>
        </w:tc>
      </w:tr>
      <w:tr w:rsidR="00406A4E" w:rsidRPr="004D37F1" w:rsidTr="002123C7">
        <w:tc>
          <w:tcPr>
            <w:tcW w:w="9497" w:type="dxa"/>
          </w:tcPr>
          <w:p w:rsidR="008C354B" w:rsidRDefault="002123C7" w:rsidP="00AA5CE0">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Areas to improve</w:t>
            </w:r>
          </w:p>
          <w:p w:rsidR="00046675" w:rsidRDefault="00BA4337" w:rsidP="00DA1F72">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Agree a shared definition of spirituality across the school community so that opportunities for children to experience spirituality can be identified in all aspects of school life.</w:t>
            </w:r>
          </w:p>
          <w:p w:rsidR="00BA4337" w:rsidRDefault="00BA4337" w:rsidP="00DA1F72">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Equip children with the skills to use questioning and critical thinking to support their exploration of matters of faith and belief.</w:t>
            </w:r>
          </w:p>
          <w:p w:rsidR="00BA4337" w:rsidRPr="0098789D" w:rsidRDefault="00BA4337" w:rsidP="00DA1F72">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 xml:space="preserve">Develop systems </w:t>
            </w:r>
            <w:r w:rsidR="00F261AF">
              <w:rPr>
                <w:rFonts w:ascii="Gill Sans MT" w:hAnsi="Gill Sans MT" w:cs="Arial"/>
                <w:snapToGrid/>
                <w:lang w:bidi="ar-SA"/>
              </w:rPr>
              <w:t xml:space="preserve">for leaders and managers </w:t>
            </w:r>
            <w:r>
              <w:rPr>
                <w:rFonts w:ascii="Gill Sans MT" w:hAnsi="Gill Sans MT" w:cs="Arial"/>
                <w:snapToGrid/>
                <w:lang w:bidi="ar-SA"/>
              </w:rPr>
              <w:t>to monitor and evaluate the impact of new initiatives on the wellbeing and learning of children.</w:t>
            </w:r>
          </w:p>
        </w:tc>
      </w:tr>
      <w:tr w:rsidR="00406A4E" w:rsidRPr="0095222D" w:rsidTr="002123C7">
        <w:tc>
          <w:tcPr>
            <w:tcW w:w="9497" w:type="dxa"/>
          </w:tcPr>
          <w:p w:rsidR="00E80805" w:rsidRDefault="00C1437D" w:rsidP="007D274F">
            <w:pPr>
              <w:spacing w:before="120" w:after="120"/>
              <w:jc w:val="center"/>
              <w:rPr>
                <w:rStyle w:val="Emphasis"/>
                <w:rFonts w:ascii="Gill Sans MT" w:hAnsi="Gill Sans MT"/>
                <w:b/>
                <w:i w:val="0"/>
              </w:rPr>
            </w:pPr>
            <w:r w:rsidRPr="004C6911">
              <w:rPr>
                <w:rStyle w:val="Emphasis"/>
                <w:rFonts w:ascii="Gill Sans MT" w:hAnsi="Gill Sans MT"/>
                <w:b/>
                <w:i w:val="0"/>
              </w:rPr>
              <w:lastRenderedPageBreak/>
              <w:t>The school, through its dist</w:t>
            </w:r>
            <w:r w:rsidR="00443449" w:rsidRPr="004C6911">
              <w:rPr>
                <w:rStyle w:val="Emphasis"/>
                <w:rFonts w:ascii="Gill Sans MT" w:hAnsi="Gill Sans MT"/>
                <w:b/>
                <w:i w:val="0"/>
              </w:rPr>
              <w:t>inctive Chr</w:t>
            </w:r>
            <w:r w:rsidR="004C6911">
              <w:rPr>
                <w:rStyle w:val="Emphasis"/>
                <w:rFonts w:ascii="Gill Sans MT" w:hAnsi="Gill Sans MT"/>
                <w:b/>
                <w:i w:val="0"/>
              </w:rPr>
              <w:t>i</w:t>
            </w:r>
            <w:r w:rsidR="003D056A">
              <w:rPr>
                <w:rStyle w:val="Emphasis"/>
                <w:rFonts w:ascii="Gill Sans MT" w:hAnsi="Gill Sans MT"/>
                <w:b/>
                <w:i w:val="0"/>
              </w:rPr>
              <w:t xml:space="preserve">stian character, is </w:t>
            </w:r>
            <w:r w:rsidR="003660C1">
              <w:rPr>
                <w:rStyle w:val="Emphasis"/>
                <w:rFonts w:ascii="Gill Sans MT" w:hAnsi="Gill Sans MT"/>
                <w:b/>
                <w:i w:val="0"/>
              </w:rPr>
              <w:t>good</w:t>
            </w:r>
            <w:r w:rsidR="00BE32F3" w:rsidRPr="004C6911">
              <w:rPr>
                <w:rStyle w:val="Emphasis"/>
                <w:rFonts w:ascii="Gill Sans MT" w:hAnsi="Gill Sans MT"/>
                <w:b/>
                <w:i w:val="0"/>
              </w:rPr>
              <w:t xml:space="preserve"> </w:t>
            </w:r>
            <w:r w:rsidRPr="004C6911">
              <w:rPr>
                <w:rStyle w:val="Emphasis"/>
                <w:rFonts w:ascii="Gill Sans MT" w:hAnsi="Gill Sans MT"/>
                <w:b/>
                <w:i w:val="0"/>
              </w:rPr>
              <w:t>at meeting</w:t>
            </w:r>
            <w:r w:rsidR="00240735" w:rsidRPr="004C6911">
              <w:rPr>
                <w:rStyle w:val="Emphasis"/>
                <w:rFonts w:ascii="Gill Sans MT" w:hAnsi="Gill Sans MT"/>
                <w:b/>
                <w:i w:val="0"/>
              </w:rPr>
              <w:t xml:space="preserve"> the needs of all learners</w:t>
            </w:r>
            <w:r w:rsidRPr="004C6911">
              <w:rPr>
                <w:rStyle w:val="Emphasis"/>
                <w:rFonts w:ascii="Gill Sans MT" w:hAnsi="Gill Sans MT"/>
                <w:b/>
                <w:i w:val="0"/>
              </w:rPr>
              <w:t xml:space="preserve"> </w:t>
            </w:r>
          </w:p>
          <w:p w:rsidR="0028622B" w:rsidRPr="0028622B" w:rsidRDefault="00A142E7" w:rsidP="002F4EA8">
            <w:pPr>
              <w:spacing w:before="120" w:after="120"/>
              <w:rPr>
                <w:rStyle w:val="Emphasis"/>
                <w:rFonts w:ascii="Gill Sans MT" w:hAnsi="Gill Sans MT"/>
                <w:i w:val="0"/>
              </w:rPr>
            </w:pPr>
            <w:r>
              <w:rPr>
                <w:rStyle w:val="Emphasis"/>
                <w:rFonts w:ascii="Gill Sans MT" w:hAnsi="Gill Sans MT"/>
                <w:i w:val="0"/>
              </w:rPr>
              <w:t xml:space="preserve">The </w:t>
            </w:r>
            <w:r w:rsidR="002F4EA8">
              <w:rPr>
                <w:rStyle w:val="Emphasis"/>
                <w:rFonts w:ascii="Gill Sans MT" w:hAnsi="Gill Sans MT"/>
                <w:i w:val="0"/>
              </w:rPr>
              <w:t xml:space="preserve">Christian </w:t>
            </w:r>
            <w:r>
              <w:rPr>
                <w:rStyle w:val="Emphasis"/>
                <w:rFonts w:ascii="Gill Sans MT" w:hAnsi="Gill Sans MT"/>
                <w:i w:val="0"/>
              </w:rPr>
              <w:t>ethos is well established</w:t>
            </w:r>
            <w:r w:rsidR="005057EE">
              <w:rPr>
                <w:rStyle w:val="Emphasis"/>
                <w:rFonts w:ascii="Gill Sans MT" w:hAnsi="Gill Sans MT"/>
                <w:i w:val="0"/>
              </w:rPr>
              <w:t xml:space="preserve"> and supported by six</w:t>
            </w:r>
            <w:r>
              <w:rPr>
                <w:rStyle w:val="Emphasis"/>
                <w:rFonts w:ascii="Gill Sans MT" w:hAnsi="Gill Sans MT"/>
                <w:i w:val="0"/>
              </w:rPr>
              <w:t xml:space="preserve"> values</w:t>
            </w:r>
            <w:r w:rsidR="005057EE">
              <w:rPr>
                <w:rStyle w:val="Emphasis"/>
                <w:rFonts w:ascii="Gill Sans MT" w:hAnsi="Gill Sans MT"/>
                <w:i w:val="0"/>
              </w:rPr>
              <w:t xml:space="preserve"> well known to the school community</w:t>
            </w:r>
            <w:r>
              <w:rPr>
                <w:rStyle w:val="Emphasis"/>
                <w:rFonts w:ascii="Gill Sans MT" w:hAnsi="Gill Sans MT"/>
                <w:i w:val="0"/>
              </w:rPr>
              <w:t xml:space="preserve">. Following a review with children and adults, the </w:t>
            </w:r>
            <w:r w:rsidR="00B10FB1">
              <w:rPr>
                <w:rStyle w:val="Emphasis"/>
                <w:rFonts w:ascii="Gill Sans MT" w:hAnsi="Gill Sans MT"/>
                <w:i w:val="0"/>
              </w:rPr>
              <w:t xml:space="preserve">six </w:t>
            </w:r>
            <w:r>
              <w:rPr>
                <w:rStyle w:val="Emphasis"/>
                <w:rFonts w:ascii="Gill Sans MT" w:hAnsi="Gill Sans MT"/>
                <w:i w:val="0"/>
              </w:rPr>
              <w:t xml:space="preserve">core values have clearer links to </w:t>
            </w:r>
            <w:r w:rsidR="005057EE">
              <w:rPr>
                <w:rStyle w:val="Emphasis"/>
                <w:rFonts w:ascii="Gill Sans MT" w:hAnsi="Gill Sans MT"/>
                <w:i w:val="0"/>
              </w:rPr>
              <w:t>specific Bible stories</w:t>
            </w:r>
            <w:r w:rsidR="00B10FB1">
              <w:rPr>
                <w:rStyle w:val="Emphasis"/>
                <w:rFonts w:ascii="Gill Sans MT" w:hAnsi="Gill Sans MT"/>
                <w:i w:val="0"/>
              </w:rPr>
              <w:t>. This has given</w:t>
            </w:r>
            <w:r>
              <w:rPr>
                <w:rStyle w:val="Emphasis"/>
                <w:rFonts w:ascii="Gill Sans MT" w:hAnsi="Gill Sans MT"/>
                <w:i w:val="0"/>
              </w:rPr>
              <w:t xml:space="preserve"> </w:t>
            </w:r>
            <w:r w:rsidR="00B10FB1">
              <w:rPr>
                <w:rStyle w:val="Emphasis"/>
                <w:rFonts w:ascii="Gill Sans MT" w:hAnsi="Gill Sans MT"/>
                <w:i w:val="0"/>
              </w:rPr>
              <w:t>children</w:t>
            </w:r>
            <w:r>
              <w:rPr>
                <w:rStyle w:val="Emphasis"/>
                <w:rFonts w:ascii="Gill Sans MT" w:hAnsi="Gill Sans MT"/>
                <w:i w:val="0"/>
              </w:rPr>
              <w:t xml:space="preserve"> a better understanding of how Christian </w:t>
            </w:r>
            <w:r w:rsidR="00B10FB1">
              <w:rPr>
                <w:rStyle w:val="Emphasis"/>
                <w:rFonts w:ascii="Gill Sans MT" w:hAnsi="Gill Sans MT"/>
                <w:i w:val="0"/>
              </w:rPr>
              <w:t>teaching underpins their meaning</w:t>
            </w:r>
            <w:r>
              <w:rPr>
                <w:rStyle w:val="Emphasis"/>
                <w:rFonts w:ascii="Gill Sans MT" w:hAnsi="Gill Sans MT"/>
                <w:i w:val="0"/>
              </w:rPr>
              <w:t>. These values include respect and</w:t>
            </w:r>
            <w:r w:rsidR="005057EE">
              <w:rPr>
                <w:rStyle w:val="Emphasis"/>
                <w:rFonts w:ascii="Gill Sans MT" w:hAnsi="Gill Sans MT"/>
                <w:i w:val="0"/>
              </w:rPr>
              <w:t xml:space="preserve"> honesty. Children explain how Bible stories</w:t>
            </w:r>
            <w:r>
              <w:rPr>
                <w:rStyle w:val="Emphasis"/>
                <w:rFonts w:ascii="Gill Sans MT" w:hAnsi="Gill Sans MT"/>
                <w:i w:val="0"/>
              </w:rPr>
              <w:t>, suc</w:t>
            </w:r>
            <w:r w:rsidR="005057EE">
              <w:rPr>
                <w:rStyle w:val="Emphasis"/>
                <w:rFonts w:ascii="Gill Sans MT" w:hAnsi="Gill Sans MT"/>
                <w:i w:val="0"/>
              </w:rPr>
              <w:t>h as the ‘good Samaritan’, show</w:t>
            </w:r>
            <w:r>
              <w:rPr>
                <w:rStyle w:val="Emphasis"/>
                <w:rFonts w:ascii="Gill Sans MT" w:hAnsi="Gill Sans MT"/>
                <w:i w:val="0"/>
              </w:rPr>
              <w:t xml:space="preserve"> both respect and resilience. They</w:t>
            </w:r>
            <w:r w:rsidR="002F4EA8">
              <w:rPr>
                <w:rStyle w:val="Emphasis"/>
                <w:rFonts w:ascii="Gill Sans MT" w:hAnsi="Gill Sans MT"/>
                <w:i w:val="0"/>
              </w:rPr>
              <w:t xml:space="preserve"> also grasp</w:t>
            </w:r>
            <w:r>
              <w:rPr>
                <w:rStyle w:val="Emphasis"/>
                <w:rFonts w:ascii="Gill Sans MT" w:hAnsi="Gill Sans MT"/>
                <w:i w:val="0"/>
              </w:rPr>
              <w:t xml:space="preserve"> how this understanding applies to their own lives both in school and outside of it. </w:t>
            </w:r>
            <w:r w:rsidR="00B10FB1">
              <w:rPr>
                <w:rStyle w:val="Emphasis"/>
                <w:rFonts w:ascii="Gill Sans MT" w:hAnsi="Gill Sans MT"/>
                <w:i w:val="0"/>
              </w:rPr>
              <w:t>The values therefore are</w:t>
            </w:r>
            <w:r w:rsidR="004A6248">
              <w:rPr>
                <w:rStyle w:val="Emphasis"/>
                <w:rFonts w:ascii="Gill Sans MT" w:hAnsi="Gill Sans MT"/>
                <w:i w:val="0"/>
              </w:rPr>
              <w:t xml:space="preserve"> distinctively Christian in their interpretation. The school community has some understanding of how these values relate to the mission statement, to ‘nurture, develop and launch lifelong learners’, but there are few current members of staff who were part of the discussion to decide the </w:t>
            </w:r>
            <w:r w:rsidR="007E3CA9">
              <w:rPr>
                <w:rStyle w:val="Emphasis"/>
                <w:rFonts w:ascii="Gill Sans MT" w:hAnsi="Gill Sans MT"/>
                <w:i w:val="0"/>
              </w:rPr>
              <w:t>mission and therefore there is not a shared</w:t>
            </w:r>
            <w:r w:rsidR="004A6248">
              <w:rPr>
                <w:rStyle w:val="Emphasis"/>
                <w:rFonts w:ascii="Gill Sans MT" w:hAnsi="Gill Sans MT"/>
                <w:i w:val="0"/>
              </w:rPr>
              <w:t xml:space="preserve"> sense of</w:t>
            </w:r>
            <w:r w:rsidR="005057EE">
              <w:rPr>
                <w:rStyle w:val="Emphasis"/>
                <w:rFonts w:ascii="Gill Sans MT" w:hAnsi="Gill Sans MT"/>
                <w:i w:val="0"/>
              </w:rPr>
              <w:t xml:space="preserve"> ownership of it.  However, </w:t>
            </w:r>
            <w:r w:rsidR="004A6248">
              <w:rPr>
                <w:rStyle w:val="Emphasis"/>
                <w:rFonts w:ascii="Gill Sans MT" w:hAnsi="Gill Sans MT"/>
                <w:i w:val="0"/>
              </w:rPr>
              <w:t>Christian val</w:t>
            </w:r>
            <w:r w:rsidR="007E3CA9">
              <w:rPr>
                <w:rStyle w:val="Emphasis"/>
                <w:rFonts w:ascii="Gill Sans MT" w:hAnsi="Gill Sans MT"/>
                <w:i w:val="0"/>
              </w:rPr>
              <w:t>ues do make a significant contribution to</w:t>
            </w:r>
            <w:r w:rsidR="004A6248">
              <w:rPr>
                <w:rStyle w:val="Emphasis"/>
                <w:rFonts w:ascii="Gill Sans MT" w:hAnsi="Gill Sans MT"/>
                <w:i w:val="0"/>
              </w:rPr>
              <w:t xml:space="preserve"> the children’s </w:t>
            </w:r>
            <w:r w:rsidR="007E3CA9">
              <w:rPr>
                <w:rStyle w:val="Emphasis"/>
                <w:rFonts w:ascii="Gill Sans MT" w:hAnsi="Gill Sans MT"/>
                <w:i w:val="0"/>
              </w:rPr>
              <w:t xml:space="preserve">positive </w:t>
            </w:r>
            <w:r w:rsidR="004A6248">
              <w:rPr>
                <w:rStyle w:val="Emphasis"/>
                <w:rFonts w:ascii="Gill Sans MT" w:hAnsi="Gill Sans MT"/>
                <w:i w:val="0"/>
              </w:rPr>
              <w:t>att</w:t>
            </w:r>
            <w:r w:rsidR="007E3CA9">
              <w:rPr>
                <w:rStyle w:val="Emphasis"/>
                <w:rFonts w:ascii="Gill Sans MT" w:hAnsi="Gill Sans MT"/>
                <w:i w:val="0"/>
              </w:rPr>
              <w:t>itudes towards learning and the enthusiasm with which they engage in lessons</w:t>
            </w:r>
            <w:r w:rsidR="004A6248">
              <w:rPr>
                <w:rStyle w:val="Emphasis"/>
                <w:rFonts w:ascii="Gill Sans MT" w:hAnsi="Gill Sans MT"/>
                <w:i w:val="0"/>
              </w:rPr>
              <w:t>. It also makes a contribution to the high quality of relationships throughout the school community which is characterised by care and kindness towards each other regardless of who they are.</w:t>
            </w:r>
            <w:r w:rsidR="00D40B3F">
              <w:rPr>
                <w:rStyle w:val="Emphasis"/>
                <w:rFonts w:ascii="Gill Sans MT" w:hAnsi="Gill Sans MT"/>
                <w:i w:val="0"/>
              </w:rPr>
              <w:t xml:space="preserve"> This has contributed to the successful improvements made to raise the quality of the children’s education and the standards they achieve. The development of spiritual awareness has been a focus and the school is moving closer towards creating a shared understanding of what it means to all members of the school community.</w:t>
            </w:r>
            <w:r w:rsidR="00C567B0">
              <w:rPr>
                <w:rStyle w:val="Emphasis"/>
                <w:rFonts w:ascii="Gill Sans MT" w:hAnsi="Gill Sans MT"/>
                <w:i w:val="0"/>
              </w:rPr>
              <w:t xml:space="preserve"> Work so far has involved adults and children and has produced some exciting results that the school is keen to take further. Children already have good opportunities to reflect using the class reflection areas and do so with maturity. Religious education </w:t>
            </w:r>
            <w:r w:rsidR="007E3CA9">
              <w:rPr>
                <w:rStyle w:val="Emphasis"/>
                <w:rFonts w:ascii="Gill Sans MT" w:hAnsi="Gill Sans MT"/>
                <w:i w:val="0"/>
              </w:rPr>
              <w:t xml:space="preserve">(RE) </w:t>
            </w:r>
            <w:r w:rsidR="00C567B0">
              <w:rPr>
                <w:rStyle w:val="Emphasis"/>
                <w:rFonts w:ascii="Gill Sans MT" w:hAnsi="Gill Sans MT"/>
                <w:i w:val="0"/>
              </w:rPr>
              <w:t>makes a valuable contribution to the children’s growing moral and social development. Children share their ideas confidently and relish being challenged in their thinking</w:t>
            </w:r>
            <w:r w:rsidR="00570EED">
              <w:rPr>
                <w:rStyle w:val="Emphasis"/>
                <w:rFonts w:ascii="Gill Sans MT" w:hAnsi="Gill Sans MT"/>
                <w:i w:val="0"/>
              </w:rPr>
              <w:t xml:space="preserve"> and respond with insight and maturity in their RE lessons.</w:t>
            </w:r>
            <w:r w:rsidR="00C567B0">
              <w:rPr>
                <w:rStyle w:val="Emphasis"/>
                <w:rFonts w:ascii="Gill Sans MT" w:hAnsi="Gill Sans MT"/>
                <w:i w:val="0"/>
              </w:rPr>
              <w:t xml:space="preserve"> </w:t>
            </w:r>
            <w:r w:rsidR="00570EED">
              <w:rPr>
                <w:rStyle w:val="Emphasis"/>
                <w:rFonts w:ascii="Gill Sans MT" w:hAnsi="Gill Sans MT"/>
                <w:i w:val="0"/>
              </w:rPr>
              <w:t>Even so, there is still more that they can do to acquire skills to question and think more critically about matters of faith and belief. Children appreciate that they should respect everyone and show a tolerance and high regard for others. They know that people should be treated kindly whatever their belief or background</w:t>
            </w:r>
            <w:r w:rsidR="00523189">
              <w:rPr>
                <w:rStyle w:val="Emphasis"/>
                <w:rFonts w:ascii="Gill Sans MT" w:hAnsi="Gill Sans MT"/>
                <w:i w:val="0"/>
              </w:rPr>
              <w:t xml:space="preserve"> and model this behaviour </w:t>
            </w:r>
            <w:r w:rsidR="00EB2AE8">
              <w:rPr>
                <w:rStyle w:val="Emphasis"/>
                <w:rFonts w:ascii="Gill Sans MT" w:hAnsi="Gill Sans MT"/>
                <w:i w:val="0"/>
              </w:rPr>
              <w:t>whether on the playground or in lessons.</w:t>
            </w:r>
          </w:p>
        </w:tc>
      </w:tr>
      <w:tr w:rsidR="00406A4E" w:rsidRPr="00406A4E" w:rsidTr="002123C7">
        <w:tc>
          <w:tcPr>
            <w:tcW w:w="9497" w:type="dxa"/>
          </w:tcPr>
          <w:p w:rsidR="00E35BD6" w:rsidRDefault="00C1437D" w:rsidP="000165BB">
            <w:pPr>
              <w:spacing w:before="120" w:after="120"/>
              <w:jc w:val="center"/>
              <w:rPr>
                <w:rFonts w:ascii="Gill Sans MT" w:hAnsi="Gill Sans MT" w:cs="Arial"/>
                <w:b/>
                <w:bCs/>
              </w:rPr>
            </w:pPr>
            <w:r w:rsidRPr="00406A4E">
              <w:rPr>
                <w:rFonts w:ascii="Gill Sans MT" w:hAnsi="Gill Sans MT" w:cs="Arial"/>
                <w:b/>
                <w:bCs/>
              </w:rPr>
              <w:t xml:space="preserve">The impact of collective worship on the school community is </w:t>
            </w:r>
            <w:r w:rsidR="003660C1">
              <w:rPr>
                <w:rFonts w:ascii="Gill Sans MT" w:hAnsi="Gill Sans MT" w:cs="Arial"/>
                <w:b/>
                <w:bCs/>
              </w:rPr>
              <w:t>good</w:t>
            </w:r>
          </w:p>
          <w:p w:rsidR="000165BB" w:rsidRPr="000165BB" w:rsidRDefault="00EB2AE8" w:rsidP="00C4296B">
            <w:pPr>
              <w:spacing w:before="120" w:after="120"/>
              <w:rPr>
                <w:rFonts w:ascii="Gill Sans MT" w:hAnsi="Gill Sans MT" w:cs="Arial"/>
                <w:bCs/>
              </w:rPr>
            </w:pPr>
            <w:r>
              <w:rPr>
                <w:rFonts w:ascii="Gill Sans MT" w:hAnsi="Gill Sans MT" w:cs="Arial"/>
                <w:bCs/>
              </w:rPr>
              <w:t>Collective worship is an important part of the life of the school because it actively promotes core Christian values and does so in a way that emphasises their releva</w:t>
            </w:r>
            <w:r w:rsidR="00EC3703">
              <w:rPr>
                <w:rFonts w:ascii="Gill Sans MT" w:hAnsi="Gill Sans MT" w:cs="Arial"/>
                <w:bCs/>
              </w:rPr>
              <w:t>nce to the everyday lives of</w:t>
            </w:r>
            <w:r>
              <w:rPr>
                <w:rFonts w:ascii="Gill Sans MT" w:hAnsi="Gill Sans MT" w:cs="Arial"/>
                <w:bCs/>
              </w:rPr>
              <w:t xml:space="preserve"> children. Furthermore, acts of worship are happy times full of spirit and a sense of a community that enjoys coming together</w:t>
            </w:r>
            <w:r w:rsidR="005D1BBC">
              <w:rPr>
                <w:rFonts w:ascii="Gill Sans MT" w:hAnsi="Gill Sans MT" w:cs="Arial"/>
                <w:bCs/>
              </w:rPr>
              <w:t xml:space="preserve"> and</w:t>
            </w:r>
            <w:r>
              <w:rPr>
                <w:rFonts w:ascii="Gill Sans MT" w:hAnsi="Gill Sans MT" w:cs="Arial"/>
                <w:bCs/>
              </w:rPr>
              <w:t xml:space="preserve"> being with each other. This is reflected in the quality of children’s engagement in worship when they respond eagerly to questions an</w:t>
            </w:r>
            <w:r w:rsidR="00EC3703">
              <w:rPr>
                <w:rFonts w:ascii="Gill Sans MT" w:hAnsi="Gill Sans MT" w:cs="Arial"/>
                <w:bCs/>
              </w:rPr>
              <w:t>d sing with enthusiasm</w:t>
            </w:r>
            <w:r>
              <w:rPr>
                <w:rFonts w:ascii="Gill Sans MT" w:hAnsi="Gill Sans MT" w:cs="Arial"/>
                <w:bCs/>
              </w:rPr>
              <w:t xml:space="preserve">.  </w:t>
            </w:r>
            <w:r w:rsidR="000A5DFB">
              <w:rPr>
                <w:rFonts w:ascii="Gill Sans MT" w:hAnsi="Gill Sans MT" w:cs="Arial"/>
                <w:bCs/>
              </w:rPr>
              <w:t xml:space="preserve">The headteacher, and other worship leaders, also ensure that messages children hear in </w:t>
            </w:r>
            <w:r w:rsidR="00E86AC1">
              <w:rPr>
                <w:rFonts w:ascii="Gill Sans MT" w:hAnsi="Gill Sans MT" w:cs="Arial"/>
                <w:bCs/>
              </w:rPr>
              <w:t>worship help them to understand difficult concepts</w:t>
            </w:r>
            <w:r w:rsidR="000A5DFB">
              <w:rPr>
                <w:rFonts w:ascii="Gill Sans MT" w:hAnsi="Gill Sans MT" w:cs="Arial"/>
                <w:bCs/>
              </w:rPr>
              <w:t>. For example, when explo</w:t>
            </w:r>
            <w:r w:rsidR="00EC3703">
              <w:rPr>
                <w:rFonts w:ascii="Gill Sans MT" w:hAnsi="Gill Sans MT" w:cs="Arial"/>
                <w:bCs/>
              </w:rPr>
              <w:t xml:space="preserve">ring what it is to be </w:t>
            </w:r>
            <w:proofErr w:type="gramStart"/>
            <w:r w:rsidR="00EC3703">
              <w:rPr>
                <w:rFonts w:ascii="Gill Sans MT" w:hAnsi="Gill Sans MT" w:cs="Arial"/>
                <w:bCs/>
              </w:rPr>
              <w:t>themselves</w:t>
            </w:r>
            <w:proofErr w:type="gramEnd"/>
            <w:r w:rsidR="000A5DFB">
              <w:rPr>
                <w:rFonts w:ascii="Gill Sans MT" w:hAnsi="Gill Sans MT" w:cs="Arial"/>
                <w:bCs/>
              </w:rPr>
              <w:t>, the worship touched on how sometimes we may do things that we aren’t pr</w:t>
            </w:r>
            <w:r w:rsidR="00EC3703">
              <w:rPr>
                <w:rFonts w:ascii="Gill Sans MT" w:hAnsi="Gill Sans MT" w:cs="Arial"/>
                <w:bCs/>
              </w:rPr>
              <w:t>oud o</w:t>
            </w:r>
            <w:r w:rsidR="000A5DFB">
              <w:rPr>
                <w:rFonts w:ascii="Gill Sans MT" w:hAnsi="Gill Sans MT" w:cs="Arial"/>
                <w:bCs/>
              </w:rPr>
              <w:t xml:space="preserve">f. However, children are very clear that if you are truly sorry and ask to be forgiven, then a ‘weight’ can be lifted from the ‘back of your mind’ and you can ‘start again with no hard feelings’. They understand that prayer can help to do this because God loves everyone regardless of who they are and listens to everyone. </w:t>
            </w:r>
            <w:r w:rsidR="00C61F77">
              <w:rPr>
                <w:rFonts w:ascii="Gill Sans MT" w:hAnsi="Gill Sans MT" w:cs="Arial"/>
                <w:bCs/>
              </w:rPr>
              <w:t>They have a mature appreciation of the purpose of prayer and are developing their understanding of God and how to develop this relationship through talking with Him. Again, children are clear that this is open to everyone whether they have a faith or not.</w:t>
            </w:r>
            <w:r w:rsidR="00800895">
              <w:rPr>
                <w:rFonts w:ascii="Gill Sans MT" w:hAnsi="Gill Sans MT" w:cs="Arial"/>
                <w:bCs/>
              </w:rPr>
              <w:t xml:space="preserve"> Collective worship is well </w:t>
            </w:r>
            <w:r w:rsidR="005534CB">
              <w:rPr>
                <w:rFonts w:ascii="Gill Sans MT" w:hAnsi="Gill Sans MT" w:cs="Arial"/>
                <w:bCs/>
              </w:rPr>
              <w:t>planned around themes which are relevant</w:t>
            </w:r>
            <w:r w:rsidR="00800895">
              <w:rPr>
                <w:rFonts w:ascii="Gill Sans MT" w:hAnsi="Gill Sans MT" w:cs="Arial"/>
                <w:bCs/>
              </w:rPr>
              <w:t xml:space="preserve"> to children </w:t>
            </w:r>
            <w:r w:rsidR="005534CB">
              <w:rPr>
                <w:rFonts w:ascii="Gill Sans MT" w:hAnsi="Gill Sans MT" w:cs="Arial"/>
                <w:bCs/>
              </w:rPr>
              <w:t xml:space="preserve">and </w:t>
            </w:r>
            <w:r w:rsidR="00800895">
              <w:rPr>
                <w:rFonts w:ascii="Gill Sans MT" w:hAnsi="Gill Sans MT" w:cs="Arial"/>
                <w:bCs/>
              </w:rPr>
              <w:t>which are delivered with an emphasis on the core values. For example, worship was exploring transition during the inspection to help children prepare for the next stage in their education. The ‘Lighting the Candle’ group makes a valuable contribution to the success of worship. They are regularly involved in leading worship and have contributed to innovations such as the introduction of the very popular song which is sung as children enter and leave the hall at the start and end of worship. Evaluations of worship are eff</w:t>
            </w:r>
            <w:r w:rsidR="00EE0DA3">
              <w:rPr>
                <w:rFonts w:ascii="Gill Sans MT" w:hAnsi="Gill Sans MT" w:cs="Arial"/>
                <w:bCs/>
              </w:rPr>
              <w:t>ective. T</w:t>
            </w:r>
            <w:r w:rsidR="009825E2">
              <w:rPr>
                <w:rFonts w:ascii="Gill Sans MT" w:hAnsi="Gill Sans MT" w:cs="Arial"/>
                <w:bCs/>
              </w:rPr>
              <w:t xml:space="preserve">hey focus on the impact on children and these have informed improvements. The celebration of Christian festivals in the local church helps children to understand the Christian </w:t>
            </w:r>
            <w:r w:rsidR="009825E2">
              <w:rPr>
                <w:rFonts w:ascii="Gill Sans MT" w:hAnsi="Gill Sans MT" w:cs="Arial"/>
                <w:bCs/>
              </w:rPr>
              <w:lastRenderedPageBreak/>
              <w:t>year and the role of the church in the life of the school.</w:t>
            </w:r>
          </w:p>
        </w:tc>
      </w:tr>
      <w:tr w:rsidR="00406A4E" w:rsidRPr="00406A4E" w:rsidTr="002123C7">
        <w:tc>
          <w:tcPr>
            <w:tcW w:w="9497" w:type="dxa"/>
          </w:tcPr>
          <w:p w:rsidR="00417AE8" w:rsidRPr="00EB3ADD" w:rsidRDefault="00C1437D" w:rsidP="00417AE8">
            <w:pPr>
              <w:spacing w:before="120" w:after="120"/>
              <w:jc w:val="center"/>
              <w:rPr>
                <w:rFonts w:ascii="Gill Sans MT" w:hAnsi="Gill Sans MT" w:cs="Arial"/>
              </w:rPr>
            </w:pPr>
            <w:r w:rsidRPr="00406A4E">
              <w:rPr>
                <w:rFonts w:ascii="Gill Sans MT" w:hAnsi="Gill Sans MT" w:cs="Arial"/>
                <w:b/>
              </w:rPr>
              <w:lastRenderedPageBreak/>
              <w:t xml:space="preserve">The effectiveness of the leadership and management of the school as a church </w:t>
            </w:r>
            <w:r w:rsidR="00417AE8">
              <w:rPr>
                <w:rFonts w:ascii="Gill Sans MT" w:hAnsi="Gill Sans MT" w:cs="Arial"/>
                <w:b/>
              </w:rPr>
              <w:t xml:space="preserve">school are </w:t>
            </w:r>
            <w:r w:rsidR="003660C1">
              <w:rPr>
                <w:rFonts w:ascii="Gill Sans MT" w:hAnsi="Gill Sans MT" w:cs="Arial"/>
                <w:b/>
              </w:rPr>
              <w:t>good</w:t>
            </w:r>
          </w:p>
          <w:p w:rsidR="00EB3ADD" w:rsidRPr="00EB3ADD" w:rsidRDefault="006A51C0" w:rsidP="00AF771D">
            <w:pPr>
              <w:spacing w:before="120" w:after="120"/>
              <w:rPr>
                <w:rFonts w:ascii="Gill Sans MT" w:hAnsi="Gill Sans MT" w:cs="Arial"/>
              </w:rPr>
            </w:pPr>
            <w:r>
              <w:rPr>
                <w:rFonts w:ascii="Gill Sans MT" w:hAnsi="Gill Sans MT" w:cs="Arial"/>
              </w:rPr>
              <w:t>The headteacher has ensured that the school has developed a more overt Christian character since the previous inspection. Members of the school community are more aware that the school has a vision rooted in Christian teaching and that this has a positive impact on children’s attitudes to learning and approach to relationships. The headteacher is very well supported by members of staff and governors. Parents also support the way that the school is d</w:t>
            </w:r>
            <w:r w:rsidR="001C32C7">
              <w:rPr>
                <w:rFonts w:ascii="Gill Sans MT" w:hAnsi="Gill Sans MT" w:cs="Arial"/>
              </w:rPr>
              <w:t>eveloping its ethos</w:t>
            </w:r>
            <w:r w:rsidR="009C4D5E">
              <w:rPr>
                <w:rFonts w:ascii="Gill Sans MT" w:hAnsi="Gill Sans MT" w:cs="Arial"/>
              </w:rPr>
              <w:t xml:space="preserve"> in a way that maintains its inclusiveness and encourages</w:t>
            </w:r>
            <w:r>
              <w:rPr>
                <w:rFonts w:ascii="Gill Sans MT" w:hAnsi="Gill Sans MT" w:cs="Arial"/>
              </w:rPr>
              <w:t xml:space="preserve"> their children to explore matters of faith and belief openly. The headteacher has a very good grasp of the school’s strengths and areas to improve as a church school and self-evaluation is accurate. She is supported very ably by the RE leader and other members of staff. Foundation governors, although quite recently appointed, are developing a clear understanding of the school as a church school and have a good awareness of its strengths. </w:t>
            </w:r>
            <w:r w:rsidR="0055119F">
              <w:rPr>
                <w:rFonts w:ascii="Gill Sans MT" w:hAnsi="Gill Sans MT" w:cs="Arial"/>
              </w:rPr>
              <w:t xml:space="preserve">Current systems to evaluate are effective but school leaders are aware of the need that they will need to develop in order to monitor the impact of new initiatives. </w:t>
            </w:r>
            <w:r>
              <w:rPr>
                <w:rFonts w:ascii="Gill Sans MT" w:hAnsi="Gill Sans MT" w:cs="Arial"/>
              </w:rPr>
              <w:t>Together with</w:t>
            </w:r>
            <w:r w:rsidR="008D5300">
              <w:rPr>
                <w:rFonts w:ascii="Gill Sans MT" w:hAnsi="Gill Sans MT" w:cs="Arial"/>
              </w:rPr>
              <w:t xml:space="preserve"> the chair of governors they for</w:t>
            </w:r>
            <w:bookmarkStart w:id="0" w:name="_GoBack"/>
            <w:bookmarkEnd w:id="0"/>
            <w:r>
              <w:rPr>
                <w:rFonts w:ascii="Gill Sans MT" w:hAnsi="Gill Sans MT" w:cs="Arial"/>
              </w:rPr>
              <w:t xml:space="preserve">m a strong team who have a good capacity to continue to develop the school’s Christian ethos. The RE leader </w:t>
            </w:r>
            <w:r w:rsidR="00D5139D">
              <w:rPr>
                <w:rFonts w:ascii="Gill Sans MT" w:hAnsi="Gill Sans MT" w:cs="Arial"/>
              </w:rPr>
              <w:t xml:space="preserve">ensures that the subject has a high profile in the school and that it is delivered in an exciting and vibrant way. She has an excellent understanding of developments in RE and is clear about how to take the subject forward. During the current vacancy of a vicar, links with the local church have been maintained through the commitment of parish members. The appointment of the new vicar, imminent at the time of the inspection, involved meeting the school community and reflects the school’s desire to build strong links between church and school. </w:t>
            </w:r>
            <w:r w:rsidR="0055119F">
              <w:rPr>
                <w:rFonts w:ascii="Gill Sans MT" w:hAnsi="Gill Sans MT" w:cs="Arial"/>
              </w:rPr>
              <w:t>The school has benefitted from clear advice from the diocese which has helped them to evaluate their performance as a church school and given appropriate challenge. The school’s Christian ethos has supported the school through some hard times. The school is at a place where children and adults are excited about the possibilities for their next stages of development. The school meets the statutory requirements for RE and collective worship.</w:t>
            </w:r>
          </w:p>
        </w:tc>
      </w:tr>
    </w:tbl>
    <w:p w:rsidR="00B9224C" w:rsidRPr="00FE5FEF" w:rsidRDefault="00C1437D" w:rsidP="00FE5FEF">
      <w:pPr>
        <w:spacing w:before="240"/>
        <w:jc w:val="center"/>
        <w:rPr>
          <w:rFonts w:ascii="Gill Sans MT" w:hAnsi="Gill Sans MT" w:cs="Arial"/>
        </w:rPr>
      </w:pPr>
      <w:r w:rsidRPr="00406A4E">
        <w:rPr>
          <w:rFonts w:ascii="Gill Sans MT" w:hAnsi="Gill Sans MT" w:cs="Arial"/>
        </w:rPr>
        <w:t xml:space="preserve">SIAMS report </w:t>
      </w:r>
      <w:r w:rsidR="003D056A">
        <w:rPr>
          <w:rFonts w:ascii="Gill Sans MT" w:hAnsi="Gill Sans MT" w:cs="Arial"/>
        </w:rPr>
        <w:t>June</w:t>
      </w:r>
      <w:r w:rsidR="00417AE8">
        <w:rPr>
          <w:rFonts w:ascii="Gill Sans MT" w:hAnsi="Gill Sans MT" w:cs="Arial"/>
        </w:rPr>
        <w:t xml:space="preserve"> 2016</w:t>
      </w:r>
      <w:r w:rsidRPr="00406A4E">
        <w:rPr>
          <w:rFonts w:ascii="Gill Sans MT" w:hAnsi="Gill Sans MT" w:cs="Arial"/>
        </w:rPr>
        <w:t xml:space="preserve"> </w:t>
      </w:r>
      <w:bookmarkStart w:id="1" w:name="Orgadd1"/>
      <w:bookmarkStart w:id="2" w:name="Person"/>
      <w:bookmarkStart w:id="3" w:name="Foldmark"/>
      <w:bookmarkEnd w:id="1"/>
      <w:bookmarkEnd w:id="2"/>
      <w:bookmarkEnd w:id="3"/>
      <w:r w:rsidR="003660C1">
        <w:rPr>
          <w:rFonts w:ascii="Gill Sans MT" w:hAnsi="Gill Sans MT" w:cs="Arial"/>
        </w:rPr>
        <w:t>Hilperton</w:t>
      </w:r>
      <w:r w:rsidR="00417AE8">
        <w:rPr>
          <w:rFonts w:ascii="Gill Sans MT" w:hAnsi="Gill Sans MT" w:cs="Arial"/>
        </w:rPr>
        <w:t xml:space="preserve"> CE </w:t>
      </w:r>
      <w:r w:rsidR="003660C1">
        <w:rPr>
          <w:rFonts w:ascii="Gill Sans MT" w:hAnsi="Gill Sans MT" w:cs="Arial"/>
        </w:rPr>
        <w:t>VC Primary Trowbridge BA14 7SB</w:t>
      </w:r>
    </w:p>
    <w:sectPr w:rsidR="00B9224C" w:rsidRPr="00FE5FEF" w:rsidSect="00824B6A">
      <w:headerReference w:type="default" r:id="rId8"/>
      <w:footerReference w:type="default" r:id="rId9"/>
      <w:headerReference w:type="first" r:id="rId10"/>
      <w:pgSz w:w="11908" w:h="16833" w:code="9"/>
      <w:pgMar w:top="238" w:right="851" w:bottom="284" w:left="851" w:header="0" w:footer="34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5C0" w:rsidRDefault="007355C0">
      <w:r>
        <w:separator/>
      </w:r>
    </w:p>
  </w:endnote>
  <w:endnote w:type="continuationSeparator" w:id="0">
    <w:p w:rsidR="007355C0" w:rsidRDefault="007355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ill Sans MT">
    <w:altName w:val="Times New Roman"/>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DC" w:rsidRPr="00C1437D" w:rsidRDefault="00B82CDC">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r w:rsidR="005253F0">
      <w:rPr>
        <w:rFonts w:ascii="Gill Sans MT" w:hAnsi="Gill Sans MT"/>
        <w:color w:val="808080" w:themeColor="background1" w:themeShade="80"/>
        <w:sz w:val="20"/>
        <w:szCs w:val="20"/>
      </w:rPr>
      <w:t>Hilperton</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5C0" w:rsidRDefault="007355C0">
      <w:r>
        <w:separator/>
      </w:r>
    </w:p>
  </w:footnote>
  <w:footnote w:type="continuationSeparator" w:id="0">
    <w:p w:rsidR="007355C0" w:rsidRDefault="00735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DC" w:rsidRDefault="00B82CDC" w:rsidP="002363E9">
    <w:pPr>
      <w:pStyle w:val="Header"/>
      <w:ind w:hanging="9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DC" w:rsidRDefault="00B82CDC" w:rsidP="00FE45D1">
    <w:pPr>
      <w:pStyle w:val="Header"/>
      <w:ind w:hanging="900"/>
    </w:pPr>
    <w:r>
      <w:rPr>
        <w:noProof/>
        <w:snapToGrid/>
        <w:lang w:eastAsia="en-GB" w:bidi="ar-SA"/>
      </w:rPr>
      <w:drawing>
        <wp:anchor distT="0" distB="0" distL="114300" distR="114300" simplePos="0" relativeHeight="251657216" behindDoc="0" locked="0" layoutInCell="1" allowOverlap="1">
          <wp:simplePos x="0" y="0"/>
          <wp:positionH relativeFrom="column">
            <wp:posOffset>3432810</wp:posOffset>
          </wp:positionH>
          <wp:positionV relativeFrom="paragraph">
            <wp:posOffset>1170940</wp:posOffset>
          </wp:positionV>
          <wp:extent cx="2295525" cy="362585"/>
          <wp:effectExtent l="0" t="0" r="9525" b="0"/>
          <wp:wrapSquare wrapText="bothSides"/>
          <wp:docPr id="3"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362585"/>
                  </a:xfrm>
                  <a:prstGeom prst="rect">
                    <a:avLst/>
                  </a:prstGeom>
                  <a:noFill/>
                  <a:ln>
                    <a:noFill/>
                  </a:ln>
                </pic:spPr>
              </pic:pic>
            </a:graphicData>
          </a:graphic>
        </wp:anchor>
      </w:drawing>
    </w:r>
    <w:r>
      <w:rPr>
        <w:noProof/>
        <w:snapToGrid/>
        <w:lang w:eastAsia="en-GB" w:bidi="ar-SA"/>
      </w:rPr>
      <w:drawing>
        <wp:inline distT="0" distB="0" distL="0" distR="0">
          <wp:extent cx="7943215" cy="1883410"/>
          <wp:effectExtent l="0" t="0" r="635" b="2540"/>
          <wp:docPr id="4" name="Picture 4"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43215" cy="18834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93199"/>
    <w:multiLevelType w:val="hybridMultilevel"/>
    <w:tmpl w:val="0328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3637E4"/>
    <w:multiLevelType w:val="hybridMultilevel"/>
    <w:tmpl w:val="B278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DA6B88"/>
    <w:multiLevelType w:val="hybridMultilevel"/>
    <w:tmpl w:val="42F635DC"/>
    <w:lvl w:ilvl="0" w:tplc="69567EE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AF1738B"/>
    <w:multiLevelType w:val="hybridMultilevel"/>
    <w:tmpl w:val="6F3E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rsids>
    <w:rsidRoot w:val="00E61289"/>
    <w:rsid w:val="00005CA8"/>
    <w:rsid w:val="000066D2"/>
    <w:rsid w:val="00006F61"/>
    <w:rsid w:val="00010B59"/>
    <w:rsid w:val="000122B3"/>
    <w:rsid w:val="000165BB"/>
    <w:rsid w:val="00021D49"/>
    <w:rsid w:val="00022B91"/>
    <w:rsid w:val="0003031B"/>
    <w:rsid w:val="00032A4D"/>
    <w:rsid w:val="0003750C"/>
    <w:rsid w:val="00043D1A"/>
    <w:rsid w:val="000441F6"/>
    <w:rsid w:val="00046675"/>
    <w:rsid w:val="00051A96"/>
    <w:rsid w:val="00052C6E"/>
    <w:rsid w:val="00055E95"/>
    <w:rsid w:val="00057A67"/>
    <w:rsid w:val="00061F4C"/>
    <w:rsid w:val="0006412B"/>
    <w:rsid w:val="000658B2"/>
    <w:rsid w:val="0007232B"/>
    <w:rsid w:val="00075D9F"/>
    <w:rsid w:val="00076546"/>
    <w:rsid w:val="000812C4"/>
    <w:rsid w:val="000817BD"/>
    <w:rsid w:val="00081C9A"/>
    <w:rsid w:val="00085E76"/>
    <w:rsid w:val="00086FA4"/>
    <w:rsid w:val="00087EF3"/>
    <w:rsid w:val="00095945"/>
    <w:rsid w:val="00096A06"/>
    <w:rsid w:val="000A0824"/>
    <w:rsid w:val="000A39E2"/>
    <w:rsid w:val="000A43B4"/>
    <w:rsid w:val="000A5DFB"/>
    <w:rsid w:val="000A7365"/>
    <w:rsid w:val="000C49CC"/>
    <w:rsid w:val="000D278D"/>
    <w:rsid w:val="000D342D"/>
    <w:rsid w:val="000D64C3"/>
    <w:rsid w:val="000E54E3"/>
    <w:rsid w:val="000E6E8A"/>
    <w:rsid w:val="000F66E1"/>
    <w:rsid w:val="00103A73"/>
    <w:rsid w:val="00104236"/>
    <w:rsid w:val="00110D95"/>
    <w:rsid w:val="00122B3E"/>
    <w:rsid w:val="00125CDB"/>
    <w:rsid w:val="00132247"/>
    <w:rsid w:val="0013313E"/>
    <w:rsid w:val="00141526"/>
    <w:rsid w:val="0014204D"/>
    <w:rsid w:val="001459CE"/>
    <w:rsid w:val="00146308"/>
    <w:rsid w:val="001474C3"/>
    <w:rsid w:val="00147F71"/>
    <w:rsid w:val="00150A13"/>
    <w:rsid w:val="00153C4C"/>
    <w:rsid w:val="001567CA"/>
    <w:rsid w:val="0016500E"/>
    <w:rsid w:val="00166377"/>
    <w:rsid w:val="0017392B"/>
    <w:rsid w:val="00180307"/>
    <w:rsid w:val="001823C1"/>
    <w:rsid w:val="00183CF7"/>
    <w:rsid w:val="00185FD2"/>
    <w:rsid w:val="00186420"/>
    <w:rsid w:val="0018764B"/>
    <w:rsid w:val="00187F57"/>
    <w:rsid w:val="00194B86"/>
    <w:rsid w:val="001A3728"/>
    <w:rsid w:val="001A4657"/>
    <w:rsid w:val="001A624F"/>
    <w:rsid w:val="001B1591"/>
    <w:rsid w:val="001B65B4"/>
    <w:rsid w:val="001C030C"/>
    <w:rsid w:val="001C2F0F"/>
    <w:rsid w:val="001C32C7"/>
    <w:rsid w:val="001C34D9"/>
    <w:rsid w:val="001C6029"/>
    <w:rsid w:val="001C72C2"/>
    <w:rsid w:val="001D03C1"/>
    <w:rsid w:val="001E053E"/>
    <w:rsid w:val="001E3AD6"/>
    <w:rsid w:val="001E5222"/>
    <w:rsid w:val="001E7A73"/>
    <w:rsid w:val="001F4433"/>
    <w:rsid w:val="001F47A6"/>
    <w:rsid w:val="0020060F"/>
    <w:rsid w:val="00203A38"/>
    <w:rsid w:val="002060A6"/>
    <w:rsid w:val="002123C7"/>
    <w:rsid w:val="00217AD9"/>
    <w:rsid w:val="002210B1"/>
    <w:rsid w:val="00223124"/>
    <w:rsid w:val="00223E45"/>
    <w:rsid w:val="00225E3B"/>
    <w:rsid w:val="00226B26"/>
    <w:rsid w:val="002306AE"/>
    <w:rsid w:val="002318C3"/>
    <w:rsid w:val="002340C8"/>
    <w:rsid w:val="002363E9"/>
    <w:rsid w:val="00236E67"/>
    <w:rsid w:val="00240735"/>
    <w:rsid w:val="00240C31"/>
    <w:rsid w:val="00242270"/>
    <w:rsid w:val="00252DAB"/>
    <w:rsid w:val="00253DF5"/>
    <w:rsid w:val="002547A4"/>
    <w:rsid w:val="002548D6"/>
    <w:rsid w:val="002550A7"/>
    <w:rsid w:val="0025792B"/>
    <w:rsid w:val="0026283C"/>
    <w:rsid w:val="00264843"/>
    <w:rsid w:val="0027053C"/>
    <w:rsid w:val="0027054A"/>
    <w:rsid w:val="00271CE1"/>
    <w:rsid w:val="002725AF"/>
    <w:rsid w:val="00276CE7"/>
    <w:rsid w:val="00277DB4"/>
    <w:rsid w:val="00280402"/>
    <w:rsid w:val="0028069A"/>
    <w:rsid w:val="00281308"/>
    <w:rsid w:val="00281AC4"/>
    <w:rsid w:val="00283DF9"/>
    <w:rsid w:val="0028455A"/>
    <w:rsid w:val="0028622B"/>
    <w:rsid w:val="002B07DA"/>
    <w:rsid w:val="002B1755"/>
    <w:rsid w:val="002B1A8A"/>
    <w:rsid w:val="002B1EE0"/>
    <w:rsid w:val="002C181D"/>
    <w:rsid w:val="002C2CA9"/>
    <w:rsid w:val="002C3990"/>
    <w:rsid w:val="002C5E1A"/>
    <w:rsid w:val="002D0852"/>
    <w:rsid w:val="002D5DCD"/>
    <w:rsid w:val="002E49EF"/>
    <w:rsid w:val="002F2CA0"/>
    <w:rsid w:val="002F4EA8"/>
    <w:rsid w:val="002F6951"/>
    <w:rsid w:val="002F7490"/>
    <w:rsid w:val="002F755E"/>
    <w:rsid w:val="002F7B04"/>
    <w:rsid w:val="00301205"/>
    <w:rsid w:val="00305790"/>
    <w:rsid w:val="0031462D"/>
    <w:rsid w:val="0031772F"/>
    <w:rsid w:val="00320995"/>
    <w:rsid w:val="00321ABE"/>
    <w:rsid w:val="00330AA2"/>
    <w:rsid w:val="00341324"/>
    <w:rsid w:val="003413A9"/>
    <w:rsid w:val="0034510F"/>
    <w:rsid w:val="003503C8"/>
    <w:rsid w:val="003533E5"/>
    <w:rsid w:val="00354CF0"/>
    <w:rsid w:val="00355AE4"/>
    <w:rsid w:val="003660C1"/>
    <w:rsid w:val="003708FC"/>
    <w:rsid w:val="00374780"/>
    <w:rsid w:val="00374C23"/>
    <w:rsid w:val="003755A3"/>
    <w:rsid w:val="00380327"/>
    <w:rsid w:val="00380F73"/>
    <w:rsid w:val="0038493C"/>
    <w:rsid w:val="00386CE3"/>
    <w:rsid w:val="003960B4"/>
    <w:rsid w:val="00397D84"/>
    <w:rsid w:val="00397E6D"/>
    <w:rsid w:val="003A4C12"/>
    <w:rsid w:val="003A56F8"/>
    <w:rsid w:val="003B0B5D"/>
    <w:rsid w:val="003C17D7"/>
    <w:rsid w:val="003C2FE9"/>
    <w:rsid w:val="003D056A"/>
    <w:rsid w:val="003D2B96"/>
    <w:rsid w:val="003D5F77"/>
    <w:rsid w:val="003E0C2B"/>
    <w:rsid w:val="003E2F30"/>
    <w:rsid w:val="003E4504"/>
    <w:rsid w:val="003E57B1"/>
    <w:rsid w:val="003F1C27"/>
    <w:rsid w:val="003F5AD2"/>
    <w:rsid w:val="003F61F1"/>
    <w:rsid w:val="003F6685"/>
    <w:rsid w:val="004017D7"/>
    <w:rsid w:val="00404333"/>
    <w:rsid w:val="00404E98"/>
    <w:rsid w:val="00406A4E"/>
    <w:rsid w:val="004148F6"/>
    <w:rsid w:val="00415D50"/>
    <w:rsid w:val="00417AE8"/>
    <w:rsid w:val="0042329D"/>
    <w:rsid w:val="00427501"/>
    <w:rsid w:val="00432FC3"/>
    <w:rsid w:val="00433327"/>
    <w:rsid w:val="00433BF6"/>
    <w:rsid w:val="004341EC"/>
    <w:rsid w:val="00435285"/>
    <w:rsid w:val="00435E73"/>
    <w:rsid w:val="0043696B"/>
    <w:rsid w:val="00437E7F"/>
    <w:rsid w:val="00443330"/>
    <w:rsid w:val="00443449"/>
    <w:rsid w:val="00444C2C"/>
    <w:rsid w:val="00447CFE"/>
    <w:rsid w:val="00447E1E"/>
    <w:rsid w:val="004547AB"/>
    <w:rsid w:val="0045716E"/>
    <w:rsid w:val="00464447"/>
    <w:rsid w:val="00465640"/>
    <w:rsid w:val="004879FC"/>
    <w:rsid w:val="0049153E"/>
    <w:rsid w:val="00495227"/>
    <w:rsid w:val="00496541"/>
    <w:rsid w:val="004A6248"/>
    <w:rsid w:val="004B06A5"/>
    <w:rsid w:val="004B1D20"/>
    <w:rsid w:val="004B617A"/>
    <w:rsid w:val="004C0164"/>
    <w:rsid w:val="004C0B9D"/>
    <w:rsid w:val="004C196A"/>
    <w:rsid w:val="004C44F1"/>
    <w:rsid w:val="004C5C10"/>
    <w:rsid w:val="004C643A"/>
    <w:rsid w:val="004C6911"/>
    <w:rsid w:val="004D276F"/>
    <w:rsid w:val="004D28A4"/>
    <w:rsid w:val="004D37F1"/>
    <w:rsid w:val="004E4ED4"/>
    <w:rsid w:val="004E5484"/>
    <w:rsid w:val="004F19C7"/>
    <w:rsid w:val="004F640C"/>
    <w:rsid w:val="005006B8"/>
    <w:rsid w:val="0050487B"/>
    <w:rsid w:val="005057EE"/>
    <w:rsid w:val="00505EBF"/>
    <w:rsid w:val="005125AA"/>
    <w:rsid w:val="00520B53"/>
    <w:rsid w:val="00523189"/>
    <w:rsid w:val="005253F0"/>
    <w:rsid w:val="00525EC2"/>
    <w:rsid w:val="00526DDD"/>
    <w:rsid w:val="00531155"/>
    <w:rsid w:val="0053377D"/>
    <w:rsid w:val="0053380A"/>
    <w:rsid w:val="00534130"/>
    <w:rsid w:val="0053541C"/>
    <w:rsid w:val="005405B3"/>
    <w:rsid w:val="00540752"/>
    <w:rsid w:val="00541606"/>
    <w:rsid w:val="00541FB3"/>
    <w:rsid w:val="00542D4C"/>
    <w:rsid w:val="0054338A"/>
    <w:rsid w:val="005444B8"/>
    <w:rsid w:val="0055119F"/>
    <w:rsid w:val="005534CB"/>
    <w:rsid w:val="005607BA"/>
    <w:rsid w:val="00567D50"/>
    <w:rsid w:val="00570EED"/>
    <w:rsid w:val="005728ED"/>
    <w:rsid w:val="00576BB1"/>
    <w:rsid w:val="00577E0D"/>
    <w:rsid w:val="005801CF"/>
    <w:rsid w:val="00586E20"/>
    <w:rsid w:val="00587FC2"/>
    <w:rsid w:val="0059181A"/>
    <w:rsid w:val="00595011"/>
    <w:rsid w:val="00597827"/>
    <w:rsid w:val="005A37AF"/>
    <w:rsid w:val="005B3970"/>
    <w:rsid w:val="005B54B2"/>
    <w:rsid w:val="005B6B44"/>
    <w:rsid w:val="005B7B1D"/>
    <w:rsid w:val="005C06C7"/>
    <w:rsid w:val="005C0B56"/>
    <w:rsid w:val="005C2190"/>
    <w:rsid w:val="005C780A"/>
    <w:rsid w:val="005D0D96"/>
    <w:rsid w:val="005D1BBC"/>
    <w:rsid w:val="005E0EAE"/>
    <w:rsid w:val="005E1AFA"/>
    <w:rsid w:val="005E50FF"/>
    <w:rsid w:val="005F0C50"/>
    <w:rsid w:val="005F49E9"/>
    <w:rsid w:val="005F518F"/>
    <w:rsid w:val="005F7744"/>
    <w:rsid w:val="00600496"/>
    <w:rsid w:val="00602E5D"/>
    <w:rsid w:val="00605DF2"/>
    <w:rsid w:val="00606003"/>
    <w:rsid w:val="00606F8C"/>
    <w:rsid w:val="00616A5D"/>
    <w:rsid w:val="00625010"/>
    <w:rsid w:val="0062552E"/>
    <w:rsid w:val="0063117D"/>
    <w:rsid w:val="00637FDE"/>
    <w:rsid w:val="00650631"/>
    <w:rsid w:val="00652AF5"/>
    <w:rsid w:val="00655496"/>
    <w:rsid w:val="0066260C"/>
    <w:rsid w:val="00665091"/>
    <w:rsid w:val="0066751D"/>
    <w:rsid w:val="006708A1"/>
    <w:rsid w:val="00671A0F"/>
    <w:rsid w:val="00674AF7"/>
    <w:rsid w:val="006758B3"/>
    <w:rsid w:val="00677387"/>
    <w:rsid w:val="00677AEF"/>
    <w:rsid w:val="00683F3C"/>
    <w:rsid w:val="00686682"/>
    <w:rsid w:val="006878F1"/>
    <w:rsid w:val="006945BD"/>
    <w:rsid w:val="00697096"/>
    <w:rsid w:val="006A4A8D"/>
    <w:rsid w:val="006A51C0"/>
    <w:rsid w:val="006A5A41"/>
    <w:rsid w:val="006B1D21"/>
    <w:rsid w:val="006B4554"/>
    <w:rsid w:val="006C46BD"/>
    <w:rsid w:val="006D402D"/>
    <w:rsid w:val="006D4831"/>
    <w:rsid w:val="006D5158"/>
    <w:rsid w:val="006D66A8"/>
    <w:rsid w:val="006D7DA6"/>
    <w:rsid w:val="006E0339"/>
    <w:rsid w:val="006E1858"/>
    <w:rsid w:val="006E42F0"/>
    <w:rsid w:val="006E68A2"/>
    <w:rsid w:val="006E7973"/>
    <w:rsid w:val="006E7E1F"/>
    <w:rsid w:val="006F2F91"/>
    <w:rsid w:val="006F54D1"/>
    <w:rsid w:val="006F5F25"/>
    <w:rsid w:val="006F6BD2"/>
    <w:rsid w:val="006F7D79"/>
    <w:rsid w:val="007022C5"/>
    <w:rsid w:val="0071328C"/>
    <w:rsid w:val="00720DEC"/>
    <w:rsid w:val="00721154"/>
    <w:rsid w:val="00721202"/>
    <w:rsid w:val="00722063"/>
    <w:rsid w:val="00723B27"/>
    <w:rsid w:val="0073526B"/>
    <w:rsid w:val="007355C0"/>
    <w:rsid w:val="00736162"/>
    <w:rsid w:val="00747259"/>
    <w:rsid w:val="00750B1B"/>
    <w:rsid w:val="007548A4"/>
    <w:rsid w:val="00754AB8"/>
    <w:rsid w:val="007562A2"/>
    <w:rsid w:val="0075704E"/>
    <w:rsid w:val="00757E45"/>
    <w:rsid w:val="0076372C"/>
    <w:rsid w:val="00763C97"/>
    <w:rsid w:val="00766032"/>
    <w:rsid w:val="00775AA2"/>
    <w:rsid w:val="007767D1"/>
    <w:rsid w:val="007808D8"/>
    <w:rsid w:val="0078285E"/>
    <w:rsid w:val="007858D7"/>
    <w:rsid w:val="0078629E"/>
    <w:rsid w:val="00787D4B"/>
    <w:rsid w:val="00790533"/>
    <w:rsid w:val="00790BDB"/>
    <w:rsid w:val="007913D7"/>
    <w:rsid w:val="00791EF5"/>
    <w:rsid w:val="007C2A09"/>
    <w:rsid w:val="007D274F"/>
    <w:rsid w:val="007D2ED0"/>
    <w:rsid w:val="007D2FA6"/>
    <w:rsid w:val="007E0282"/>
    <w:rsid w:val="007E150F"/>
    <w:rsid w:val="007E1D4A"/>
    <w:rsid w:val="007E2144"/>
    <w:rsid w:val="007E3CA9"/>
    <w:rsid w:val="007F0FAC"/>
    <w:rsid w:val="007F16EC"/>
    <w:rsid w:val="007F1F07"/>
    <w:rsid w:val="007F5085"/>
    <w:rsid w:val="007F6C0C"/>
    <w:rsid w:val="00800895"/>
    <w:rsid w:val="00806185"/>
    <w:rsid w:val="00806444"/>
    <w:rsid w:val="00811340"/>
    <w:rsid w:val="00811381"/>
    <w:rsid w:val="00813291"/>
    <w:rsid w:val="0081559A"/>
    <w:rsid w:val="00820641"/>
    <w:rsid w:val="00823362"/>
    <w:rsid w:val="00824B6A"/>
    <w:rsid w:val="00831EEC"/>
    <w:rsid w:val="00835D04"/>
    <w:rsid w:val="00841697"/>
    <w:rsid w:val="00841D23"/>
    <w:rsid w:val="008433E7"/>
    <w:rsid w:val="00845010"/>
    <w:rsid w:val="008507BE"/>
    <w:rsid w:val="008722A0"/>
    <w:rsid w:val="00874FF7"/>
    <w:rsid w:val="008760B6"/>
    <w:rsid w:val="008805BC"/>
    <w:rsid w:val="00885273"/>
    <w:rsid w:val="00887BD3"/>
    <w:rsid w:val="00891D05"/>
    <w:rsid w:val="00897250"/>
    <w:rsid w:val="008A623C"/>
    <w:rsid w:val="008B1C58"/>
    <w:rsid w:val="008B58AF"/>
    <w:rsid w:val="008B60E0"/>
    <w:rsid w:val="008B638C"/>
    <w:rsid w:val="008C1AEB"/>
    <w:rsid w:val="008C354B"/>
    <w:rsid w:val="008C39EB"/>
    <w:rsid w:val="008D1125"/>
    <w:rsid w:val="008D352A"/>
    <w:rsid w:val="008D392F"/>
    <w:rsid w:val="008D5300"/>
    <w:rsid w:val="008D5EED"/>
    <w:rsid w:val="008E379F"/>
    <w:rsid w:val="008F29E7"/>
    <w:rsid w:val="00900940"/>
    <w:rsid w:val="00904F28"/>
    <w:rsid w:val="0090500B"/>
    <w:rsid w:val="00913A79"/>
    <w:rsid w:val="00914BC7"/>
    <w:rsid w:val="00917907"/>
    <w:rsid w:val="009223CC"/>
    <w:rsid w:val="00922B29"/>
    <w:rsid w:val="00924FF2"/>
    <w:rsid w:val="00927D9D"/>
    <w:rsid w:val="00932E85"/>
    <w:rsid w:val="00935242"/>
    <w:rsid w:val="00936362"/>
    <w:rsid w:val="00937679"/>
    <w:rsid w:val="00941D52"/>
    <w:rsid w:val="00943875"/>
    <w:rsid w:val="00950807"/>
    <w:rsid w:val="0095222D"/>
    <w:rsid w:val="00953E94"/>
    <w:rsid w:val="009557FE"/>
    <w:rsid w:val="00957813"/>
    <w:rsid w:val="00963691"/>
    <w:rsid w:val="00966684"/>
    <w:rsid w:val="009762F2"/>
    <w:rsid w:val="009763D5"/>
    <w:rsid w:val="00976A82"/>
    <w:rsid w:val="00980AE9"/>
    <w:rsid w:val="00981F22"/>
    <w:rsid w:val="009825E2"/>
    <w:rsid w:val="0098789D"/>
    <w:rsid w:val="0099058F"/>
    <w:rsid w:val="0099210F"/>
    <w:rsid w:val="0099294F"/>
    <w:rsid w:val="009937CE"/>
    <w:rsid w:val="0099753D"/>
    <w:rsid w:val="009A479E"/>
    <w:rsid w:val="009A5C6C"/>
    <w:rsid w:val="009B0C36"/>
    <w:rsid w:val="009B6EC8"/>
    <w:rsid w:val="009C047F"/>
    <w:rsid w:val="009C28DF"/>
    <w:rsid w:val="009C4BC0"/>
    <w:rsid w:val="009C4D5E"/>
    <w:rsid w:val="009C4FEE"/>
    <w:rsid w:val="009C5255"/>
    <w:rsid w:val="009C6932"/>
    <w:rsid w:val="009D0B38"/>
    <w:rsid w:val="009D0CA3"/>
    <w:rsid w:val="009D0EAF"/>
    <w:rsid w:val="009D25A4"/>
    <w:rsid w:val="009D27F3"/>
    <w:rsid w:val="009D69BC"/>
    <w:rsid w:val="009D6B61"/>
    <w:rsid w:val="009E709E"/>
    <w:rsid w:val="009E76F2"/>
    <w:rsid w:val="009F1AE9"/>
    <w:rsid w:val="009F2920"/>
    <w:rsid w:val="009F2FC9"/>
    <w:rsid w:val="00A027D9"/>
    <w:rsid w:val="00A03A5A"/>
    <w:rsid w:val="00A06878"/>
    <w:rsid w:val="00A142E7"/>
    <w:rsid w:val="00A15578"/>
    <w:rsid w:val="00A22124"/>
    <w:rsid w:val="00A234A2"/>
    <w:rsid w:val="00A25878"/>
    <w:rsid w:val="00A25F9B"/>
    <w:rsid w:val="00A26DDA"/>
    <w:rsid w:val="00A27BD4"/>
    <w:rsid w:val="00A350F4"/>
    <w:rsid w:val="00A35212"/>
    <w:rsid w:val="00A369D3"/>
    <w:rsid w:val="00A37C71"/>
    <w:rsid w:val="00A433C8"/>
    <w:rsid w:val="00A514AA"/>
    <w:rsid w:val="00A518BA"/>
    <w:rsid w:val="00A55F65"/>
    <w:rsid w:val="00A61619"/>
    <w:rsid w:val="00A64882"/>
    <w:rsid w:val="00A66F4C"/>
    <w:rsid w:val="00A70862"/>
    <w:rsid w:val="00A716CB"/>
    <w:rsid w:val="00A72BA1"/>
    <w:rsid w:val="00A80278"/>
    <w:rsid w:val="00A83889"/>
    <w:rsid w:val="00A921E2"/>
    <w:rsid w:val="00A946BE"/>
    <w:rsid w:val="00A9553B"/>
    <w:rsid w:val="00A968A9"/>
    <w:rsid w:val="00AA288A"/>
    <w:rsid w:val="00AA5CE0"/>
    <w:rsid w:val="00AA7C21"/>
    <w:rsid w:val="00AB3E8E"/>
    <w:rsid w:val="00AB4A90"/>
    <w:rsid w:val="00AB66CA"/>
    <w:rsid w:val="00AB6B88"/>
    <w:rsid w:val="00AC3D41"/>
    <w:rsid w:val="00AC5B18"/>
    <w:rsid w:val="00AD1537"/>
    <w:rsid w:val="00AD7426"/>
    <w:rsid w:val="00AE0412"/>
    <w:rsid w:val="00AE1852"/>
    <w:rsid w:val="00AE231C"/>
    <w:rsid w:val="00AE3463"/>
    <w:rsid w:val="00AE3524"/>
    <w:rsid w:val="00AE7238"/>
    <w:rsid w:val="00AF3D6B"/>
    <w:rsid w:val="00AF5F3A"/>
    <w:rsid w:val="00AF6E5B"/>
    <w:rsid w:val="00AF771D"/>
    <w:rsid w:val="00B016B5"/>
    <w:rsid w:val="00B02BDB"/>
    <w:rsid w:val="00B03A35"/>
    <w:rsid w:val="00B04B55"/>
    <w:rsid w:val="00B07631"/>
    <w:rsid w:val="00B10FB1"/>
    <w:rsid w:val="00B130B4"/>
    <w:rsid w:val="00B273D2"/>
    <w:rsid w:val="00B303AA"/>
    <w:rsid w:val="00B44CA1"/>
    <w:rsid w:val="00B506EB"/>
    <w:rsid w:val="00B57309"/>
    <w:rsid w:val="00B609E9"/>
    <w:rsid w:val="00B6507D"/>
    <w:rsid w:val="00B66131"/>
    <w:rsid w:val="00B6691B"/>
    <w:rsid w:val="00B7246C"/>
    <w:rsid w:val="00B7623B"/>
    <w:rsid w:val="00B76CAB"/>
    <w:rsid w:val="00B801D2"/>
    <w:rsid w:val="00B82CDC"/>
    <w:rsid w:val="00B84A49"/>
    <w:rsid w:val="00B86D28"/>
    <w:rsid w:val="00B87565"/>
    <w:rsid w:val="00B87CDC"/>
    <w:rsid w:val="00B901B1"/>
    <w:rsid w:val="00B90D6C"/>
    <w:rsid w:val="00B9224C"/>
    <w:rsid w:val="00B924E6"/>
    <w:rsid w:val="00B92874"/>
    <w:rsid w:val="00B9429F"/>
    <w:rsid w:val="00B95E41"/>
    <w:rsid w:val="00BA0924"/>
    <w:rsid w:val="00BA12D3"/>
    <w:rsid w:val="00BA4337"/>
    <w:rsid w:val="00BA581A"/>
    <w:rsid w:val="00BB0392"/>
    <w:rsid w:val="00BB06AD"/>
    <w:rsid w:val="00BC24C4"/>
    <w:rsid w:val="00BD703B"/>
    <w:rsid w:val="00BD75F3"/>
    <w:rsid w:val="00BE0940"/>
    <w:rsid w:val="00BE102F"/>
    <w:rsid w:val="00BE22F3"/>
    <w:rsid w:val="00BE32F3"/>
    <w:rsid w:val="00BE5727"/>
    <w:rsid w:val="00BE5E0C"/>
    <w:rsid w:val="00BF122D"/>
    <w:rsid w:val="00BF148F"/>
    <w:rsid w:val="00BF236B"/>
    <w:rsid w:val="00C01729"/>
    <w:rsid w:val="00C02BF4"/>
    <w:rsid w:val="00C07B88"/>
    <w:rsid w:val="00C07CF5"/>
    <w:rsid w:val="00C10262"/>
    <w:rsid w:val="00C120AC"/>
    <w:rsid w:val="00C130CB"/>
    <w:rsid w:val="00C1437D"/>
    <w:rsid w:val="00C14469"/>
    <w:rsid w:val="00C20EFD"/>
    <w:rsid w:val="00C22883"/>
    <w:rsid w:val="00C23FA7"/>
    <w:rsid w:val="00C25B73"/>
    <w:rsid w:val="00C27D98"/>
    <w:rsid w:val="00C4296B"/>
    <w:rsid w:val="00C44C63"/>
    <w:rsid w:val="00C512B2"/>
    <w:rsid w:val="00C52F13"/>
    <w:rsid w:val="00C567B0"/>
    <w:rsid w:val="00C57468"/>
    <w:rsid w:val="00C61D71"/>
    <w:rsid w:val="00C61F77"/>
    <w:rsid w:val="00C62B54"/>
    <w:rsid w:val="00C635F9"/>
    <w:rsid w:val="00C840A5"/>
    <w:rsid w:val="00C914B6"/>
    <w:rsid w:val="00C91F98"/>
    <w:rsid w:val="00C94A6B"/>
    <w:rsid w:val="00C95B5A"/>
    <w:rsid w:val="00CA32B2"/>
    <w:rsid w:val="00CA6470"/>
    <w:rsid w:val="00CA67A7"/>
    <w:rsid w:val="00CB0E31"/>
    <w:rsid w:val="00CB1696"/>
    <w:rsid w:val="00CB2B2A"/>
    <w:rsid w:val="00CB2D8B"/>
    <w:rsid w:val="00CC0E57"/>
    <w:rsid w:val="00CC34BD"/>
    <w:rsid w:val="00CC73CB"/>
    <w:rsid w:val="00CD1521"/>
    <w:rsid w:val="00CD3FC4"/>
    <w:rsid w:val="00CD51E0"/>
    <w:rsid w:val="00CD5CE4"/>
    <w:rsid w:val="00CD6E9C"/>
    <w:rsid w:val="00CD7241"/>
    <w:rsid w:val="00CD79A2"/>
    <w:rsid w:val="00CE02F2"/>
    <w:rsid w:val="00CF34D5"/>
    <w:rsid w:val="00CF4779"/>
    <w:rsid w:val="00CF64FE"/>
    <w:rsid w:val="00D034E9"/>
    <w:rsid w:val="00D0759E"/>
    <w:rsid w:val="00D077B1"/>
    <w:rsid w:val="00D079EC"/>
    <w:rsid w:val="00D10902"/>
    <w:rsid w:val="00D140EC"/>
    <w:rsid w:val="00D14589"/>
    <w:rsid w:val="00D15BAE"/>
    <w:rsid w:val="00D21FE3"/>
    <w:rsid w:val="00D228ED"/>
    <w:rsid w:val="00D22A00"/>
    <w:rsid w:val="00D23EFD"/>
    <w:rsid w:val="00D263CD"/>
    <w:rsid w:val="00D274A8"/>
    <w:rsid w:val="00D27E31"/>
    <w:rsid w:val="00D320B2"/>
    <w:rsid w:val="00D32FA3"/>
    <w:rsid w:val="00D40B3F"/>
    <w:rsid w:val="00D43AB5"/>
    <w:rsid w:val="00D443A7"/>
    <w:rsid w:val="00D5139D"/>
    <w:rsid w:val="00D5530A"/>
    <w:rsid w:val="00D570B8"/>
    <w:rsid w:val="00D63223"/>
    <w:rsid w:val="00D6791D"/>
    <w:rsid w:val="00D72DC9"/>
    <w:rsid w:val="00D7622B"/>
    <w:rsid w:val="00D8340D"/>
    <w:rsid w:val="00D849BA"/>
    <w:rsid w:val="00D84CC1"/>
    <w:rsid w:val="00D861A5"/>
    <w:rsid w:val="00D86FFB"/>
    <w:rsid w:val="00D9724B"/>
    <w:rsid w:val="00DA0D1F"/>
    <w:rsid w:val="00DA0EA7"/>
    <w:rsid w:val="00DA1B41"/>
    <w:rsid w:val="00DA1F72"/>
    <w:rsid w:val="00DA2AC8"/>
    <w:rsid w:val="00DA4A6B"/>
    <w:rsid w:val="00DA4DA2"/>
    <w:rsid w:val="00DB0138"/>
    <w:rsid w:val="00DB044B"/>
    <w:rsid w:val="00DB7979"/>
    <w:rsid w:val="00DB7D06"/>
    <w:rsid w:val="00DB7D5B"/>
    <w:rsid w:val="00DC1CCA"/>
    <w:rsid w:val="00DC589E"/>
    <w:rsid w:val="00DD039A"/>
    <w:rsid w:val="00DD2145"/>
    <w:rsid w:val="00DD65FF"/>
    <w:rsid w:val="00DE08A2"/>
    <w:rsid w:val="00DF566F"/>
    <w:rsid w:val="00DF7F7A"/>
    <w:rsid w:val="00E01B8B"/>
    <w:rsid w:val="00E04E85"/>
    <w:rsid w:val="00E111F0"/>
    <w:rsid w:val="00E12787"/>
    <w:rsid w:val="00E13B3B"/>
    <w:rsid w:val="00E142F3"/>
    <w:rsid w:val="00E15784"/>
    <w:rsid w:val="00E15CC3"/>
    <w:rsid w:val="00E16BE3"/>
    <w:rsid w:val="00E22118"/>
    <w:rsid w:val="00E24631"/>
    <w:rsid w:val="00E318B6"/>
    <w:rsid w:val="00E35564"/>
    <w:rsid w:val="00E35BD6"/>
    <w:rsid w:val="00E37D9A"/>
    <w:rsid w:val="00E474ED"/>
    <w:rsid w:val="00E52E9E"/>
    <w:rsid w:val="00E606AA"/>
    <w:rsid w:val="00E61289"/>
    <w:rsid w:val="00E622B4"/>
    <w:rsid w:val="00E7535B"/>
    <w:rsid w:val="00E755E5"/>
    <w:rsid w:val="00E80805"/>
    <w:rsid w:val="00E83108"/>
    <w:rsid w:val="00E848CF"/>
    <w:rsid w:val="00E86AC1"/>
    <w:rsid w:val="00E914B3"/>
    <w:rsid w:val="00E927E4"/>
    <w:rsid w:val="00E92D33"/>
    <w:rsid w:val="00E9316A"/>
    <w:rsid w:val="00E93767"/>
    <w:rsid w:val="00EA0AC9"/>
    <w:rsid w:val="00EA1394"/>
    <w:rsid w:val="00EA62C5"/>
    <w:rsid w:val="00EB2AE8"/>
    <w:rsid w:val="00EB3ADD"/>
    <w:rsid w:val="00EC3703"/>
    <w:rsid w:val="00EC449D"/>
    <w:rsid w:val="00EC4E7B"/>
    <w:rsid w:val="00ED0231"/>
    <w:rsid w:val="00ED2E3D"/>
    <w:rsid w:val="00ED2E82"/>
    <w:rsid w:val="00ED600C"/>
    <w:rsid w:val="00EE0394"/>
    <w:rsid w:val="00EE0DA3"/>
    <w:rsid w:val="00EE1DDF"/>
    <w:rsid w:val="00EE2D7D"/>
    <w:rsid w:val="00EE2F2F"/>
    <w:rsid w:val="00EE54AE"/>
    <w:rsid w:val="00EE5767"/>
    <w:rsid w:val="00EF07D5"/>
    <w:rsid w:val="00EF24DC"/>
    <w:rsid w:val="00EF77D5"/>
    <w:rsid w:val="00F0154C"/>
    <w:rsid w:val="00F03149"/>
    <w:rsid w:val="00F044BB"/>
    <w:rsid w:val="00F0540C"/>
    <w:rsid w:val="00F05726"/>
    <w:rsid w:val="00F157B5"/>
    <w:rsid w:val="00F20D76"/>
    <w:rsid w:val="00F24B76"/>
    <w:rsid w:val="00F261AF"/>
    <w:rsid w:val="00F262F6"/>
    <w:rsid w:val="00F302C6"/>
    <w:rsid w:val="00F36E69"/>
    <w:rsid w:val="00F51A75"/>
    <w:rsid w:val="00F57EB6"/>
    <w:rsid w:val="00F60047"/>
    <w:rsid w:val="00F62A02"/>
    <w:rsid w:val="00F63AFB"/>
    <w:rsid w:val="00F64B76"/>
    <w:rsid w:val="00F659EA"/>
    <w:rsid w:val="00F74CD6"/>
    <w:rsid w:val="00F76F5D"/>
    <w:rsid w:val="00F85D50"/>
    <w:rsid w:val="00F871E8"/>
    <w:rsid w:val="00F87BD0"/>
    <w:rsid w:val="00F9322C"/>
    <w:rsid w:val="00F953AE"/>
    <w:rsid w:val="00F954E3"/>
    <w:rsid w:val="00F95A36"/>
    <w:rsid w:val="00F96B8C"/>
    <w:rsid w:val="00FB3F11"/>
    <w:rsid w:val="00FB77F9"/>
    <w:rsid w:val="00FC18E4"/>
    <w:rsid w:val="00FC6E58"/>
    <w:rsid w:val="00FD0523"/>
    <w:rsid w:val="00FD2B1E"/>
    <w:rsid w:val="00FD3A42"/>
    <w:rsid w:val="00FD7215"/>
    <w:rsid w:val="00FE3319"/>
    <w:rsid w:val="00FE45D1"/>
    <w:rsid w:val="00FE5FEF"/>
    <w:rsid w:val="00FF2442"/>
    <w:rsid w:val="00FF2DEE"/>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F3C"/>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rsid w:val="00683F3C"/>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83F3C"/>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DB0138"/>
    <w:pPr>
      <w:ind w:left="720"/>
      <w:contextualSpacing/>
    </w:pPr>
    <w:rPr>
      <w:rFonts w:cs="Angsana New"/>
      <w:szCs w:val="30"/>
    </w:rPr>
  </w:style>
  <w:style w:type="character" w:styleId="CommentReference">
    <w:name w:val="annotation reference"/>
    <w:basedOn w:val="DefaultParagraphFont"/>
    <w:rsid w:val="002210B1"/>
    <w:rPr>
      <w:sz w:val="16"/>
      <w:szCs w:val="16"/>
    </w:rPr>
  </w:style>
  <w:style w:type="paragraph" w:styleId="CommentText">
    <w:name w:val="annotation text"/>
    <w:basedOn w:val="Normal"/>
    <w:link w:val="CommentTextChar"/>
    <w:rsid w:val="002210B1"/>
    <w:rPr>
      <w:rFonts w:cs="Angsana New"/>
      <w:sz w:val="20"/>
      <w:szCs w:val="25"/>
    </w:rPr>
  </w:style>
  <w:style w:type="character" w:customStyle="1" w:styleId="CommentTextChar">
    <w:name w:val="Comment Text Char"/>
    <w:basedOn w:val="DefaultParagraphFont"/>
    <w:link w:val="CommentText"/>
    <w:rsid w:val="002210B1"/>
    <w:rPr>
      <w:rFonts w:cs="Angsana New"/>
      <w:snapToGrid w:val="0"/>
      <w:szCs w:val="25"/>
      <w:lang w:eastAsia="en-US" w:bidi="th-TH"/>
    </w:rPr>
  </w:style>
  <w:style w:type="character" w:styleId="Emphasis">
    <w:name w:val="Emphasis"/>
    <w:basedOn w:val="DefaultParagraphFont"/>
    <w:qFormat/>
    <w:rsid w:val="009522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DB0138"/>
    <w:pPr>
      <w:ind w:left="720"/>
      <w:contextualSpacing/>
    </w:pPr>
    <w:rPr>
      <w:rFonts w:cs="Angsana New"/>
      <w:szCs w:val="30"/>
    </w:rPr>
  </w:style>
  <w:style w:type="character" w:styleId="CommentReference">
    <w:name w:val="annotation reference"/>
    <w:basedOn w:val="DefaultParagraphFont"/>
    <w:rsid w:val="002210B1"/>
    <w:rPr>
      <w:sz w:val="16"/>
      <w:szCs w:val="16"/>
    </w:rPr>
  </w:style>
  <w:style w:type="paragraph" w:styleId="CommentText">
    <w:name w:val="annotation text"/>
    <w:basedOn w:val="Normal"/>
    <w:link w:val="CommentTextChar"/>
    <w:rsid w:val="002210B1"/>
    <w:rPr>
      <w:rFonts w:cs="Angsana New"/>
      <w:sz w:val="20"/>
      <w:szCs w:val="25"/>
    </w:rPr>
  </w:style>
  <w:style w:type="character" w:customStyle="1" w:styleId="CommentTextChar">
    <w:name w:val="Comment Text Char"/>
    <w:basedOn w:val="DefaultParagraphFont"/>
    <w:link w:val="CommentText"/>
    <w:rsid w:val="002210B1"/>
    <w:rPr>
      <w:rFonts w:cs="Angsana New"/>
      <w:snapToGrid w:val="0"/>
      <w:szCs w:val="25"/>
      <w:lang w:eastAsia="en-US" w:bidi="th-TH"/>
    </w:rPr>
  </w:style>
  <w:style w:type="character" w:styleId="Emphasis">
    <w:name w:val="Emphasis"/>
    <w:basedOn w:val="DefaultParagraphFont"/>
    <w:qFormat/>
    <w:rsid w:val="0095222D"/>
    <w:rPr>
      <w:i/>
      <w:iCs/>
    </w:rPr>
  </w:style>
</w:styles>
</file>

<file path=word/webSettings.xml><?xml version="1.0" encoding="utf-8"?>
<w:webSettings xmlns:r="http://schemas.openxmlformats.org/officeDocument/2006/relationships" xmlns:w="http://schemas.openxmlformats.org/wordprocessingml/2006/main">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churchill\Local%20Settings\Temporary%20Internet%20Files\Content.MSO\47131C9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9C660-6FAE-4BA7-88BE-D875F1C5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47131C9B</Template>
  <TotalTime>0</TotalTime>
  <Pages>3</Pages>
  <Words>1515</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smcni</cp:lastModifiedBy>
  <cp:revision>2</cp:revision>
  <cp:lastPrinted>2016-05-19T20:52:00Z</cp:lastPrinted>
  <dcterms:created xsi:type="dcterms:W3CDTF">2016-07-13T07:44:00Z</dcterms:created>
  <dcterms:modified xsi:type="dcterms:W3CDTF">2016-07-13T07:44:00Z</dcterms:modified>
</cp:coreProperties>
</file>